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F9243" w14:textId="77777777" w:rsidR="00B63B52" w:rsidRDefault="00B63B52" w:rsidP="005E328A">
      <w:pPr>
        <w:pStyle w:val="Nagwek3"/>
        <w:widowControl w:val="0"/>
        <w:spacing w:before="0" w:line="312" w:lineRule="auto"/>
        <w:contextualSpacing/>
        <w:rPr>
          <w:rFonts w:ascii="Lato" w:hAnsi="Lato" w:cs="Arial"/>
          <w:noProof/>
          <w:color w:val="auto"/>
        </w:rPr>
      </w:pPr>
    </w:p>
    <w:p w14:paraId="59BC802A" w14:textId="00CBF696" w:rsidR="00D35FF6" w:rsidRPr="005E328A" w:rsidRDefault="00D35FF6" w:rsidP="005E328A">
      <w:pPr>
        <w:pStyle w:val="Nagwek3"/>
        <w:widowControl w:val="0"/>
        <w:spacing w:before="0" w:line="312" w:lineRule="auto"/>
        <w:contextualSpacing/>
        <w:rPr>
          <w:rFonts w:ascii="Lato" w:hAnsi="Lato" w:cs="Arial"/>
          <w:noProof/>
          <w:color w:val="auto"/>
        </w:rPr>
      </w:pPr>
      <w:r w:rsidRPr="005E328A">
        <w:rPr>
          <w:rFonts w:ascii="Lato" w:hAnsi="Lato" w:cs="Arial"/>
          <w:noProof/>
          <w:color w:val="auto"/>
        </w:rPr>
        <w:t>Główny Inspektorat Sanitarny</w:t>
      </w:r>
    </w:p>
    <w:p w14:paraId="075DB448" w14:textId="2F8D9FB4" w:rsidR="00BC6074" w:rsidRPr="005E328A" w:rsidRDefault="00D35FF6" w:rsidP="005E328A">
      <w:pPr>
        <w:keepNext/>
        <w:widowControl w:val="0"/>
        <w:spacing w:after="0" w:line="312" w:lineRule="auto"/>
        <w:contextualSpacing/>
        <w:rPr>
          <w:rFonts w:ascii="Lato" w:hAnsi="Lato" w:cs="Arial"/>
        </w:rPr>
      </w:pPr>
      <w:r w:rsidRPr="005E328A">
        <w:rPr>
          <w:rFonts w:ascii="Lato" w:hAnsi="Lato" w:cs="Arial"/>
        </w:rPr>
        <w:t>ul. Targowa 65, 03-729 Warszawa</w:t>
      </w:r>
    </w:p>
    <w:p w14:paraId="65C7DA5F" w14:textId="77777777" w:rsidR="00D35FF6" w:rsidRPr="005E328A" w:rsidRDefault="00D35FF6" w:rsidP="005E328A">
      <w:pPr>
        <w:keepNext/>
        <w:widowControl w:val="0"/>
        <w:spacing w:after="0" w:line="312" w:lineRule="auto"/>
        <w:contextualSpacing/>
        <w:rPr>
          <w:rFonts w:ascii="Lato" w:hAnsi="Lato" w:cs="Arial"/>
        </w:rPr>
      </w:pPr>
    </w:p>
    <w:p w14:paraId="30D9EB00" w14:textId="013EB8AD" w:rsidR="00BC6074" w:rsidRPr="00CD4DF0" w:rsidRDefault="00BC6074" w:rsidP="005E328A">
      <w:pPr>
        <w:keepNext/>
        <w:widowControl w:val="0"/>
        <w:spacing w:after="0" w:line="312" w:lineRule="auto"/>
        <w:contextualSpacing/>
        <w:rPr>
          <w:rFonts w:ascii="Lato" w:hAnsi="Lato" w:cs="Arial"/>
        </w:rPr>
      </w:pPr>
      <w:r w:rsidRPr="00CD4DF0">
        <w:rPr>
          <w:rFonts w:ascii="Lato" w:hAnsi="Lato" w:cs="Arial"/>
        </w:rPr>
        <w:t>Warszawa,</w:t>
      </w:r>
      <w:r w:rsidR="00220BE8" w:rsidRPr="00CD4DF0">
        <w:rPr>
          <w:rFonts w:ascii="Lato" w:hAnsi="Lato" w:cs="Arial"/>
        </w:rPr>
        <w:t xml:space="preserve"> </w:t>
      </w:r>
      <w:r w:rsidR="00DB34F5">
        <w:rPr>
          <w:rFonts w:ascii="Lato" w:hAnsi="Lato" w:cs="Arial"/>
        </w:rPr>
        <w:t>1</w:t>
      </w:r>
      <w:r w:rsidR="007A66B8">
        <w:rPr>
          <w:rFonts w:ascii="Lato" w:hAnsi="Lato" w:cs="Arial"/>
        </w:rPr>
        <w:t>6</w:t>
      </w:r>
      <w:r w:rsidR="00BA2AC3" w:rsidRPr="00CD4DF0">
        <w:rPr>
          <w:rFonts w:ascii="Lato" w:hAnsi="Lato" w:cs="Arial"/>
        </w:rPr>
        <w:t xml:space="preserve"> </w:t>
      </w:r>
      <w:r w:rsidR="00DB34F5">
        <w:rPr>
          <w:rFonts w:ascii="Lato" w:hAnsi="Lato" w:cs="Arial"/>
        </w:rPr>
        <w:t>grudnia</w:t>
      </w:r>
      <w:r w:rsidR="00BA2AC3" w:rsidRPr="00CD4DF0">
        <w:rPr>
          <w:rFonts w:ascii="Lato" w:hAnsi="Lato" w:cs="Arial"/>
        </w:rPr>
        <w:t xml:space="preserve"> </w:t>
      </w:r>
      <w:r w:rsidR="00D5666D" w:rsidRPr="00CD4DF0">
        <w:rPr>
          <w:rFonts w:ascii="Lato" w:hAnsi="Lato" w:cs="Arial"/>
        </w:rPr>
        <w:t>2025</w:t>
      </w:r>
      <w:r w:rsidRPr="00CD4DF0">
        <w:rPr>
          <w:rFonts w:ascii="Lato" w:hAnsi="Lato" w:cs="Arial"/>
        </w:rPr>
        <w:t xml:space="preserve"> roku</w:t>
      </w:r>
    </w:p>
    <w:p w14:paraId="66BB0366" w14:textId="77777777" w:rsidR="00BC6074" w:rsidRPr="00CD4DF0" w:rsidRDefault="00BC6074" w:rsidP="005E328A">
      <w:pPr>
        <w:keepNext/>
        <w:widowControl w:val="0"/>
        <w:spacing w:after="0" w:line="312" w:lineRule="auto"/>
        <w:contextualSpacing/>
        <w:rPr>
          <w:rFonts w:ascii="Lato" w:hAnsi="Lato" w:cs="Arial"/>
          <w:b/>
        </w:rPr>
      </w:pPr>
    </w:p>
    <w:p w14:paraId="2F7E5D1D" w14:textId="7535B5EE" w:rsidR="00BC6074" w:rsidRPr="00CD4DF0" w:rsidRDefault="00BC6074" w:rsidP="005E328A">
      <w:pPr>
        <w:keepNext/>
        <w:widowControl w:val="0"/>
        <w:spacing w:after="0" w:line="312" w:lineRule="auto"/>
        <w:contextualSpacing/>
        <w:rPr>
          <w:rFonts w:ascii="Lato" w:hAnsi="Lato" w:cs="Arial"/>
          <w:b/>
        </w:rPr>
      </w:pPr>
      <w:r w:rsidRPr="00CD4DF0">
        <w:rPr>
          <w:rFonts w:ascii="Lato" w:hAnsi="Lato" w:cs="Arial"/>
          <w:b/>
        </w:rPr>
        <w:t>ZAPROSZENIE DO ZŁOŻENIA OFERTY</w:t>
      </w:r>
    </w:p>
    <w:p w14:paraId="28916F43" w14:textId="77777777" w:rsidR="003D58EB" w:rsidRPr="00CD4DF0" w:rsidRDefault="003D58EB" w:rsidP="005E328A">
      <w:pPr>
        <w:keepNext/>
        <w:widowControl w:val="0"/>
        <w:spacing w:after="0" w:line="312" w:lineRule="auto"/>
        <w:contextualSpacing/>
        <w:rPr>
          <w:rFonts w:ascii="Lato" w:hAnsi="Lato" w:cs="Arial"/>
        </w:rPr>
      </w:pPr>
    </w:p>
    <w:p w14:paraId="70CF7B49" w14:textId="46BB93B5" w:rsidR="00BC6074" w:rsidRPr="00CD4DF0" w:rsidRDefault="00DB34F5" w:rsidP="00CD4DF0">
      <w:pPr>
        <w:keepNext/>
        <w:widowControl w:val="0"/>
        <w:spacing w:after="0" w:line="312" w:lineRule="auto"/>
        <w:contextualSpacing/>
        <w:rPr>
          <w:rFonts w:ascii="Lato" w:hAnsi="Lato" w:cs="Arial"/>
          <w:b/>
          <w:bCs/>
        </w:rPr>
      </w:pPr>
      <w:r w:rsidRPr="00DB34F5">
        <w:rPr>
          <w:rFonts w:ascii="Lato" w:hAnsi="Lato" w:cs="Arial"/>
          <w:b/>
          <w:bCs/>
        </w:rPr>
        <w:t>Zakup szkoleń przygotowujących do pełnienia roli audytorów wiodących wraz z</w:t>
      </w:r>
      <w:r w:rsidR="004D1F23">
        <w:rPr>
          <w:rFonts w:ascii="Lato" w:hAnsi="Lato" w:cs="Arial"/>
          <w:b/>
          <w:bCs/>
        </w:rPr>
        <w:t> </w:t>
      </w:r>
      <w:r w:rsidRPr="00DB34F5">
        <w:rPr>
          <w:rFonts w:ascii="Lato" w:hAnsi="Lato" w:cs="Arial"/>
          <w:b/>
          <w:bCs/>
        </w:rPr>
        <w:t>przeprowadzeniem akredytowanego egzaminu dla pracowników Głównego Inspektoratu Sanitarnego i 9 Granicznych Stacji Sanitarno-Epidemiologicznych</w:t>
      </w:r>
      <w:r w:rsidR="00AF5764">
        <w:rPr>
          <w:rFonts w:ascii="Lato" w:hAnsi="Lato" w:cs="Arial"/>
          <w:b/>
          <w:bCs/>
        </w:rPr>
        <w:t>.</w:t>
      </w:r>
    </w:p>
    <w:p w14:paraId="1340E69A" w14:textId="77777777" w:rsidR="00D35FF6" w:rsidRPr="00CD4DF0" w:rsidRDefault="00D35FF6" w:rsidP="005E328A">
      <w:pPr>
        <w:keepNext/>
        <w:widowControl w:val="0"/>
        <w:spacing w:after="0" w:line="312" w:lineRule="auto"/>
        <w:contextualSpacing/>
        <w:rPr>
          <w:rFonts w:ascii="Lato" w:hAnsi="Lato" w:cs="Arial"/>
        </w:rPr>
      </w:pPr>
    </w:p>
    <w:p w14:paraId="62B9845F" w14:textId="25AE60E8" w:rsidR="00BC6074" w:rsidRPr="00CD4DF0" w:rsidRDefault="00C115F1" w:rsidP="005E328A">
      <w:pPr>
        <w:spacing w:after="0" w:line="312" w:lineRule="auto"/>
        <w:rPr>
          <w:rFonts w:ascii="Lato" w:hAnsi="Lato" w:cs="Arial"/>
          <w:iCs/>
        </w:rPr>
      </w:pPr>
      <w:r w:rsidRPr="00CD4DF0">
        <w:rPr>
          <w:rFonts w:ascii="Lato" w:hAnsi="Lato" w:cs="Arial"/>
        </w:rPr>
        <w:t>Główny Inspektorat Sanitarny</w:t>
      </w:r>
      <w:r w:rsidR="00BC6074" w:rsidRPr="00CD4DF0">
        <w:rPr>
          <w:rFonts w:ascii="Lato" w:hAnsi="Lato" w:cs="Arial"/>
        </w:rPr>
        <w:t xml:space="preserve"> uprzejmie zaprasza do złożenia oferty w ramach </w:t>
      </w:r>
      <w:bookmarkStart w:id="0" w:name="_Hlk112939566"/>
      <w:r w:rsidR="00BC6074" w:rsidRPr="00CD4DF0">
        <w:rPr>
          <w:rFonts w:ascii="Lato" w:hAnsi="Lato" w:cs="Arial"/>
        </w:rPr>
        <w:t>zakupu dokonywanego</w:t>
      </w:r>
      <w:r w:rsidR="008C78E8" w:rsidRPr="00CD4DF0">
        <w:rPr>
          <w:rFonts w:ascii="Lato" w:hAnsi="Lato" w:cs="Arial"/>
        </w:rPr>
        <w:t xml:space="preserve"> </w:t>
      </w:r>
      <w:bookmarkStart w:id="1" w:name="_Hlk112940231"/>
      <w:r w:rsidR="008C78E8" w:rsidRPr="00CD4DF0">
        <w:rPr>
          <w:rFonts w:ascii="Lato" w:hAnsi="Lato" w:cs="Arial"/>
        </w:rPr>
        <w:t xml:space="preserve">zgodnie z art. 2 ust. 1 pkt 1 ustawy </w:t>
      </w:r>
      <w:r w:rsidR="0078293C" w:rsidRPr="00CD4DF0">
        <w:rPr>
          <w:rFonts w:ascii="Lato" w:hAnsi="Lato" w:cs="Arial"/>
        </w:rPr>
        <w:t>Prawo zamówień publicznych</w:t>
      </w:r>
      <w:r w:rsidR="00473364" w:rsidRPr="00CD4DF0">
        <w:rPr>
          <w:rFonts w:ascii="Lato" w:hAnsi="Lato" w:cs="Arial"/>
        </w:rPr>
        <w:t xml:space="preserve"> (Dz.U. 2024 r. poz. 1320)</w:t>
      </w:r>
      <w:r w:rsidR="008C78E8" w:rsidRPr="00CD4DF0">
        <w:rPr>
          <w:rFonts w:ascii="Lato" w:hAnsi="Lato" w:cs="Arial"/>
        </w:rPr>
        <w:t xml:space="preserve"> tj.</w:t>
      </w:r>
      <w:r w:rsidR="00BC6074" w:rsidRPr="00CD4DF0">
        <w:rPr>
          <w:rFonts w:ascii="Lato" w:hAnsi="Lato" w:cs="Arial"/>
        </w:rPr>
        <w:t xml:space="preserve"> </w:t>
      </w:r>
      <w:r w:rsidR="00225D33" w:rsidRPr="00CD4DF0">
        <w:rPr>
          <w:rFonts w:ascii="Lato" w:hAnsi="Lato" w:cs="Arial"/>
        </w:rPr>
        <w:t>poniżej wartości 130 000 zł</w:t>
      </w:r>
      <w:r w:rsidR="00BC6074" w:rsidRPr="00CD4DF0">
        <w:rPr>
          <w:rFonts w:ascii="Lato" w:hAnsi="Lato" w:cs="Arial"/>
        </w:rPr>
        <w:t xml:space="preserve"> </w:t>
      </w:r>
      <w:r w:rsidR="008C78E8" w:rsidRPr="00CD4DF0">
        <w:rPr>
          <w:rFonts w:ascii="Lato" w:hAnsi="Lato" w:cs="Arial"/>
        </w:rPr>
        <w:t>dotyczącego</w:t>
      </w:r>
      <w:bookmarkStart w:id="2" w:name="_Hlk109737715"/>
      <w:r w:rsidR="00843E8E" w:rsidRPr="00CD4DF0">
        <w:rPr>
          <w:rFonts w:ascii="Lato" w:hAnsi="Lato" w:cs="Arial"/>
        </w:rPr>
        <w:t xml:space="preserve"> </w:t>
      </w:r>
      <w:bookmarkStart w:id="3" w:name="_Hlk146802754"/>
      <w:bookmarkEnd w:id="0"/>
      <w:bookmarkEnd w:id="1"/>
      <w:bookmarkEnd w:id="2"/>
      <w:r w:rsidR="00DB34F5" w:rsidRPr="00DB34F5">
        <w:rPr>
          <w:rFonts w:ascii="Lato" w:hAnsi="Lato" w:cs="Arial"/>
          <w:b/>
          <w:bCs/>
        </w:rPr>
        <w:t>Zakup</w:t>
      </w:r>
      <w:r w:rsidR="00DB34F5">
        <w:rPr>
          <w:rFonts w:ascii="Lato" w:hAnsi="Lato" w:cs="Arial"/>
          <w:b/>
          <w:bCs/>
        </w:rPr>
        <w:t>u</w:t>
      </w:r>
      <w:r w:rsidR="00DB34F5" w:rsidRPr="00DB34F5">
        <w:rPr>
          <w:rFonts w:ascii="Lato" w:hAnsi="Lato" w:cs="Arial"/>
          <w:b/>
          <w:bCs/>
        </w:rPr>
        <w:t xml:space="preserve"> szkoleń przygotowujących do pełnienia roli audytorów wiodących  wraz z przeprowadzeniem akredytowanego egzaminu dla pracowników Głównego Inspektoratu Sanitarnego i 9 Granicznych Stacji Sanitarno-Epidemiologicznych</w:t>
      </w:r>
      <w:r w:rsidR="00AF50D0" w:rsidRPr="00CD4DF0">
        <w:rPr>
          <w:rFonts w:ascii="Lato" w:hAnsi="Lato" w:cs="Arial"/>
        </w:rPr>
        <w:t>,</w:t>
      </w:r>
      <w:r w:rsidR="00F85E35" w:rsidRPr="00CD4DF0">
        <w:rPr>
          <w:rFonts w:ascii="Lato" w:hAnsi="Lato" w:cs="Arial"/>
          <w:b/>
          <w:bCs/>
        </w:rPr>
        <w:t xml:space="preserve"> </w:t>
      </w:r>
      <w:bookmarkEnd w:id="3"/>
      <w:r w:rsidR="00BC6074" w:rsidRPr="00CD4DF0">
        <w:rPr>
          <w:rFonts w:ascii="Lato" w:hAnsi="Lato" w:cs="Arial"/>
        </w:rPr>
        <w:t>zgodnie z</w:t>
      </w:r>
      <w:r w:rsidR="00D5666D" w:rsidRPr="00CD4DF0">
        <w:rPr>
          <w:rFonts w:ascii="Lato" w:hAnsi="Lato" w:cs="Arial"/>
        </w:rPr>
        <w:t> </w:t>
      </w:r>
      <w:r w:rsidR="00C6720D" w:rsidRPr="00CD4DF0">
        <w:rPr>
          <w:rFonts w:ascii="Lato" w:hAnsi="Lato" w:cs="Arial"/>
        </w:rPr>
        <w:t>Projektowanymi postanowieniami umowy</w:t>
      </w:r>
      <w:r w:rsidR="00F85E35" w:rsidRPr="00CD4DF0">
        <w:rPr>
          <w:rFonts w:ascii="Lato" w:hAnsi="Lato" w:cs="Arial"/>
        </w:rPr>
        <w:t xml:space="preserve"> </w:t>
      </w:r>
      <w:r w:rsidR="001C3F5C" w:rsidRPr="00CD4DF0">
        <w:rPr>
          <w:rFonts w:ascii="Lato" w:hAnsi="Lato" w:cs="Arial"/>
        </w:rPr>
        <w:t xml:space="preserve">(PPU) </w:t>
      </w:r>
      <w:r w:rsidR="00473364" w:rsidRPr="00CD4DF0">
        <w:rPr>
          <w:rFonts w:ascii="Lato" w:hAnsi="Lato" w:cs="Arial"/>
        </w:rPr>
        <w:t>–</w:t>
      </w:r>
      <w:r w:rsidR="00471364" w:rsidRPr="00CD4DF0">
        <w:rPr>
          <w:rFonts w:ascii="Lato" w:hAnsi="Lato" w:cs="Arial"/>
        </w:rPr>
        <w:t xml:space="preserve"> </w:t>
      </w:r>
      <w:r w:rsidR="00473364" w:rsidRPr="00CD4DF0">
        <w:rPr>
          <w:rFonts w:ascii="Lato" w:hAnsi="Lato" w:cs="Arial"/>
        </w:rPr>
        <w:t xml:space="preserve">stanowiącymi </w:t>
      </w:r>
      <w:r w:rsidR="004D1F23">
        <w:rPr>
          <w:rFonts w:ascii="Lato" w:hAnsi="Lato" w:cs="Arial"/>
        </w:rPr>
        <w:t xml:space="preserve">dla Części I </w:t>
      </w:r>
      <w:r w:rsidR="00BE2D75" w:rsidRPr="00CD4DF0">
        <w:rPr>
          <w:rFonts w:ascii="Lato" w:hAnsi="Lato" w:cs="Arial"/>
        </w:rPr>
        <w:t>Z</w:t>
      </w:r>
      <w:r w:rsidR="00471364" w:rsidRPr="00CD4DF0">
        <w:rPr>
          <w:rFonts w:ascii="Lato" w:hAnsi="Lato" w:cs="Arial"/>
        </w:rPr>
        <w:t>ałącznik nr 2</w:t>
      </w:r>
      <w:r w:rsidR="004D1F23">
        <w:rPr>
          <w:rFonts w:ascii="Lato" w:hAnsi="Lato" w:cs="Arial"/>
        </w:rPr>
        <w:t>a</w:t>
      </w:r>
      <w:r w:rsidR="00471364" w:rsidRPr="00CD4DF0">
        <w:rPr>
          <w:rFonts w:ascii="Lato" w:hAnsi="Lato" w:cs="Arial"/>
        </w:rPr>
        <w:t xml:space="preserve"> do</w:t>
      </w:r>
      <w:r w:rsidR="00BC6074" w:rsidRPr="00CD4DF0">
        <w:rPr>
          <w:rFonts w:ascii="Lato" w:hAnsi="Lato" w:cs="Arial"/>
        </w:rPr>
        <w:t xml:space="preserve"> </w:t>
      </w:r>
      <w:r w:rsidR="00BE2D75" w:rsidRPr="00CD4DF0">
        <w:rPr>
          <w:rFonts w:ascii="Lato" w:hAnsi="Lato" w:cs="Arial"/>
        </w:rPr>
        <w:t>Z</w:t>
      </w:r>
      <w:r w:rsidR="00BC6074" w:rsidRPr="00CD4DF0">
        <w:rPr>
          <w:rFonts w:ascii="Lato" w:hAnsi="Lato" w:cs="Arial"/>
        </w:rPr>
        <w:t>aproszenia</w:t>
      </w:r>
      <w:r w:rsidR="004D1F23">
        <w:rPr>
          <w:rFonts w:ascii="Lato" w:hAnsi="Lato" w:cs="Arial"/>
        </w:rPr>
        <w:t xml:space="preserve">, dla Części II </w:t>
      </w:r>
      <w:r w:rsidR="004D1F23" w:rsidRPr="00CD4DF0">
        <w:rPr>
          <w:rFonts w:ascii="Lato" w:hAnsi="Lato" w:cs="Arial"/>
        </w:rPr>
        <w:t>Załącznik nr 2</w:t>
      </w:r>
      <w:r w:rsidR="004D1F23">
        <w:rPr>
          <w:rFonts w:ascii="Lato" w:hAnsi="Lato" w:cs="Arial"/>
        </w:rPr>
        <w:t>b</w:t>
      </w:r>
      <w:r w:rsidR="004D1F23" w:rsidRPr="00CD4DF0">
        <w:rPr>
          <w:rFonts w:ascii="Lato" w:hAnsi="Lato" w:cs="Arial"/>
        </w:rPr>
        <w:t xml:space="preserve"> do Zaproszenia</w:t>
      </w:r>
      <w:r w:rsidR="00F85E35" w:rsidRPr="00CD4DF0">
        <w:rPr>
          <w:rFonts w:ascii="Lato" w:hAnsi="Lato" w:cs="Arial"/>
          <w:i/>
        </w:rPr>
        <w:t xml:space="preserve"> </w:t>
      </w:r>
      <w:r w:rsidR="00473364" w:rsidRPr="00CD4DF0">
        <w:rPr>
          <w:rFonts w:ascii="Lato" w:hAnsi="Lato" w:cs="Arial"/>
          <w:iCs/>
        </w:rPr>
        <w:t>oraz</w:t>
      </w:r>
      <w:r w:rsidR="00F85E35" w:rsidRPr="00CD4DF0">
        <w:rPr>
          <w:rFonts w:ascii="Lato" w:hAnsi="Lato" w:cs="Arial"/>
          <w:iCs/>
        </w:rPr>
        <w:t xml:space="preserve"> Opisem Przedmiotu Zamówienia</w:t>
      </w:r>
      <w:r w:rsidR="00473364" w:rsidRPr="00CD4DF0">
        <w:rPr>
          <w:rFonts w:ascii="Lato" w:hAnsi="Lato" w:cs="Arial"/>
          <w:iCs/>
        </w:rPr>
        <w:t xml:space="preserve"> (OPZ)</w:t>
      </w:r>
      <w:r w:rsidR="00F85E35" w:rsidRPr="00CD4DF0">
        <w:rPr>
          <w:rFonts w:ascii="Lato" w:hAnsi="Lato" w:cs="Arial"/>
          <w:iCs/>
        </w:rPr>
        <w:t xml:space="preserve"> – </w:t>
      </w:r>
      <w:r w:rsidR="00D35FF6" w:rsidRPr="00CD4DF0">
        <w:rPr>
          <w:rFonts w:ascii="Lato" w:hAnsi="Lato" w:cs="Arial"/>
          <w:iCs/>
        </w:rPr>
        <w:t xml:space="preserve">stanowiącym Załącznik nr 3 do </w:t>
      </w:r>
      <w:r w:rsidR="00473364" w:rsidRPr="00CD4DF0">
        <w:rPr>
          <w:rFonts w:ascii="Lato" w:hAnsi="Lato" w:cs="Arial"/>
          <w:iCs/>
        </w:rPr>
        <w:t>Zaproszenia</w:t>
      </w:r>
      <w:r w:rsidR="00D35FF6" w:rsidRPr="00CD4DF0">
        <w:rPr>
          <w:rFonts w:ascii="Lato" w:hAnsi="Lato" w:cs="Arial"/>
          <w:iCs/>
        </w:rPr>
        <w:t>.</w:t>
      </w:r>
    </w:p>
    <w:p w14:paraId="622D146C" w14:textId="77777777" w:rsidR="00473364" w:rsidRPr="00CD4DF0" w:rsidRDefault="00473364" w:rsidP="005E328A">
      <w:pPr>
        <w:spacing w:after="0" w:line="312" w:lineRule="auto"/>
        <w:rPr>
          <w:rFonts w:ascii="Lato" w:eastAsia="Times New Roman" w:hAnsi="Lato" w:cs="Arial"/>
          <w:b/>
          <w:iCs/>
          <w:lang w:eastAsia="ar-SA" w:bidi="pl-PL"/>
        </w:rPr>
      </w:pPr>
    </w:p>
    <w:p w14:paraId="7EA5999B" w14:textId="27747586" w:rsidR="005A5775" w:rsidRDefault="00BC6074" w:rsidP="005E328A">
      <w:pPr>
        <w:keepNext/>
        <w:widowControl w:val="0"/>
        <w:tabs>
          <w:tab w:val="left" w:pos="709"/>
        </w:tabs>
        <w:spacing w:after="0" w:line="312" w:lineRule="auto"/>
        <w:contextualSpacing/>
        <w:rPr>
          <w:rFonts w:ascii="Lato" w:hAnsi="Lato" w:cs="Arial"/>
          <w:b/>
        </w:rPr>
      </w:pPr>
      <w:r w:rsidRPr="00CD4DF0">
        <w:rPr>
          <w:rFonts w:ascii="Lato" w:hAnsi="Lato" w:cs="Arial"/>
        </w:rPr>
        <w:t xml:space="preserve">Oferta cenowa </w:t>
      </w:r>
      <w:r w:rsidR="00D5666D" w:rsidRPr="00CD4DF0">
        <w:rPr>
          <w:rFonts w:ascii="Lato" w:hAnsi="Lato" w:cs="Arial"/>
        </w:rPr>
        <w:t>po</w:t>
      </w:r>
      <w:r w:rsidRPr="00CD4DF0">
        <w:rPr>
          <w:rFonts w:ascii="Lato" w:hAnsi="Lato" w:cs="Arial"/>
        </w:rPr>
        <w:t xml:space="preserve">winna być złożona na formularzu </w:t>
      </w:r>
      <w:r w:rsidR="00471364" w:rsidRPr="00CD4DF0">
        <w:rPr>
          <w:rFonts w:ascii="Lato" w:hAnsi="Lato" w:cs="Arial"/>
        </w:rPr>
        <w:t xml:space="preserve">ofertowym </w:t>
      </w:r>
      <w:r w:rsidRPr="00CD4DF0">
        <w:rPr>
          <w:rFonts w:ascii="Lato" w:hAnsi="Lato" w:cs="Arial"/>
        </w:rPr>
        <w:t xml:space="preserve">stanowiącym </w:t>
      </w:r>
      <w:r w:rsidR="00BE2D75" w:rsidRPr="00CD4DF0">
        <w:rPr>
          <w:rFonts w:ascii="Lato" w:hAnsi="Lato" w:cs="Arial"/>
        </w:rPr>
        <w:t>Z</w:t>
      </w:r>
      <w:r w:rsidRPr="00CD4DF0">
        <w:rPr>
          <w:rFonts w:ascii="Lato" w:hAnsi="Lato" w:cs="Arial"/>
        </w:rPr>
        <w:t xml:space="preserve">ałącznik nr </w:t>
      </w:r>
      <w:r w:rsidR="007758B6" w:rsidRPr="00CD4DF0">
        <w:rPr>
          <w:rFonts w:ascii="Lato" w:hAnsi="Lato" w:cs="Arial"/>
        </w:rPr>
        <w:t>1</w:t>
      </w:r>
      <w:r w:rsidRPr="00CD4DF0">
        <w:rPr>
          <w:rFonts w:ascii="Lato" w:hAnsi="Lato" w:cs="Arial"/>
        </w:rPr>
        <w:t xml:space="preserve"> do </w:t>
      </w:r>
      <w:r w:rsidR="00BE2D75" w:rsidRPr="00CD4DF0">
        <w:rPr>
          <w:rFonts w:ascii="Lato" w:hAnsi="Lato" w:cs="Arial"/>
        </w:rPr>
        <w:t>Z</w:t>
      </w:r>
      <w:r w:rsidRPr="00CD4DF0">
        <w:rPr>
          <w:rFonts w:ascii="Lato" w:hAnsi="Lato" w:cs="Arial"/>
        </w:rPr>
        <w:t xml:space="preserve">aproszenia </w:t>
      </w:r>
      <w:r w:rsidR="00D77F72" w:rsidRPr="00CD4DF0">
        <w:rPr>
          <w:rFonts w:ascii="Lato" w:hAnsi="Lato" w:cs="Arial"/>
          <w:b/>
        </w:rPr>
        <w:t>do</w:t>
      </w:r>
      <w:r w:rsidRPr="00CD4DF0">
        <w:rPr>
          <w:rFonts w:ascii="Lato" w:hAnsi="Lato" w:cs="Arial"/>
          <w:b/>
        </w:rPr>
        <w:t xml:space="preserve"> </w:t>
      </w:r>
      <w:r w:rsidR="00473364" w:rsidRPr="00CD4DF0">
        <w:rPr>
          <w:rFonts w:ascii="Lato" w:hAnsi="Lato" w:cs="Arial"/>
          <w:b/>
        </w:rPr>
        <w:t xml:space="preserve">dnia </w:t>
      </w:r>
      <w:r w:rsidR="007A66B8">
        <w:rPr>
          <w:rFonts w:ascii="Lato" w:hAnsi="Lato" w:cs="Arial"/>
          <w:b/>
        </w:rPr>
        <w:t>08</w:t>
      </w:r>
      <w:r w:rsidR="00473364" w:rsidRPr="00CD4DF0">
        <w:rPr>
          <w:rFonts w:ascii="Lato" w:hAnsi="Lato" w:cs="Arial"/>
          <w:b/>
        </w:rPr>
        <w:t>.</w:t>
      </w:r>
      <w:r w:rsidR="007A66B8">
        <w:rPr>
          <w:rFonts w:ascii="Lato" w:hAnsi="Lato" w:cs="Arial"/>
          <w:b/>
        </w:rPr>
        <w:t>01</w:t>
      </w:r>
      <w:r w:rsidR="003F6D76" w:rsidRPr="00CD4DF0">
        <w:rPr>
          <w:rFonts w:ascii="Lato" w:hAnsi="Lato" w:cs="Arial"/>
          <w:b/>
        </w:rPr>
        <w:t>.</w:t>
      </w:r>
      <w:r w:rsidRPr="00CD4DF0">
        <w:rPr>
          <w:rFonts w:ascii="Lato" w:hAnsi="Lato" w:cs="Arial"/>
          <w:b/>
        </w:rPr>
        <w:t>20</w:t>
      </w:r>
      <w:r w:rsidR="00D77F72" w:rsidRPr="00CD4DF0">
        <w:rPr>
          <w:rFonts w:ascii="Lato" w:hAnsi="Lato" w:cs="Arial"/>
          <w:b/>
        </w:rPr>
        <w:t>2</w:t>
      </w:r>
      <w:r w:rsidR="007A66B8">
        <w:rPr>
          <w:rFonts w:ascii="Lato" w:hAnsi="Lato" w:cs="Arial"/>
          <w:b/>
        </w:rPr>
        <w:t>6</w:t>
      </w:r>
      <w:r w:rsidRPr="00CD4DF0">
        <w:rPr>
          <w:rFonts w:ascii="Lato" w:hAnsi="Lato" w:cs="Arial"/>
          <w:b/>
        </w:rPr>
        <w:t xml:space="preserve"> r. </w:t>
      </w:r>
      <w:r w:rsidR="00471364" w:rsidRPr="00CD4DF0">
        <w:rPr>
          <w:rFonts w:ascii="Lato" w:hAnsi="Lato" w:cs="Arial"/>
          <w:b/>
        </w:rPr>
        <w:t xml:space="preserve">do </w:t>
      </w:r>
      <w:r w:rsidR="007758B6" w:rsidRPr="00CD4DF0">
        <w:rPr>
          <w:rFonts w:ascii="Lato" w:hAnsi="Lato" w:cs="Arial"/>
          <w:b/>
        </w:rPr>
        <w:t>godz. 10.00</w:t>
      </w:r>
      <w:r w:rsidR="005F0905" w:rsidRPr="00CD4DF0">
        <w:rPr>
          <w:rFonts w:ascii="Lato" w:hAnsi="Lato" w:cs="Arial"/>
          <w:b/>
        </w:rPr>
        <w:t>.</w:t>
      </w:r>
      <w:r w:rsidR="007758B6" w:rsidRPr="005E328A">
        <w:rPr>
          <w:rFonts w:ascii="Lato" w:hAnsi="Lato" w:cs="Arial"/>
          <w:b/>
        </w:rPr>
        <w:t xml:space="preserve"> </w:t>
      </w:r>
    </w:p>
    <w:p w14:paraId="0FE951A2" w14:textId="77777777" w:rsidR="00473364" w:rsidRPr="005E328A" w:rsidRDefault="00473364" w:rsidP="005E328A">
      <w:pPr>
        <w:keepNext/>
        <w:widowControl w:val="0"/>
        <w:tabs>
          <w:tab w:val="left" w:pos="709"/>
        </w:tabs>
        <w:spacing w:after="0" w:line="312" w:lineRule="auto"/>
        <w:contextualSpacing/>
        <w:rPr>
          <w:rFonts w:ascii="Lato" w:hAnsi="Lato" w:cs="Arial"/>
          <w:b/>
        </w:rPr>
      </w:pPr>
    </w:p>
    <w:p w14:paraId="72264FC6" w14:textId="10F04BD7" w:rsidR="00B4398A" w:rsidRPr="005E328A" w:rsidRDefault="005F0905" w:rsidP="005E328A">
      <w:pPr>
        <w:keepNext/>
        <w:widowControl w:val="0"/>
        <w:tabs>
          <w:tab w:val="left" w:pos="709"/>
        </w:tabs>
        <w:spacing w:after="0" w:line="312" w:lineRule="auto"/>
        <w:contextualSpacing/>
        <w:rPr>
          <w:rStyle w:val="Hipercze"/>
          <w:rFonts w:ascii="Lato" w:hAnsi="Lato" w:cs="Arial"/>
        </w:rPr>
      </w:pPr>
      <w:r w:rsidRPr="005E328A">
        <w:rPr>
          <w:rFonts w:ascii="Lato" w:hAnsi="Lato" w:cs="Arial"/>
        </w:rPr>
        <w:t xml:space="preserve">Oferta musi być złożona za pośrednictwem </w:t>
      </w:r>
      <w:r w:rsidR="00F85E35" w:rsidRPr="005E328A">
        <w:rPr>
          <w:rFonts w:ascii="Lato" w:hAnsi="Lato" w:cs="Arial"/>
        </w:rPr>
        <w:t>p</w:t>
      </w:r>
      <w:r w:rsidRPr="005E328A">
        <w:rPr>
          <w:rFonts w:ascii="Lato" w:hAnsi="Lato" w:cs="Arial"/>
        </w:rPr>
        <w:t xml:space="preserve">latformy </w:t>
      </w:r>
      <w:r w:rsidR="00F85E35" w:rsidRPr="005E328A">
        <w:rPr>
          <w:rFonts w:ascii="Lato" w:hAnsi="Lato" w:cs="Arial"/>
        </w:rPr>
        <w:t>Baza Konkurencyjności</w:t>
      </w:r>
      <w:r w:rsidRPr="005E328A">
        <w:rPr>
          <w:rFonts w:ascii="Lato" w:hAnsi="Lato" w:cs="Arial"/>
        </w:rPr>
        <w:t xml:space="preserve"> dostępnej pod adresem </w:t>
      </w:r>
      <w:hyperlink r:id="rId8" w:history="1">
        <w:r w:rsidR="00F85E35" w:rsidRPr="005E328A">
          <w:rPr>
            <w:rStyle w:val="Hipercze"/>
            <w:rFonts w:ascii="Lato" w:hAnsi="Lato" w:cs="Arial"/>
          </w:rPr>
          <w:t>https://bazakonkurencyjnosci.funduszeeuropejskie.gov.pl</w:t>
        </w:r>
      </w:hyperlink>
      <w:r w:rsidR="00F85E35" w:rsidRPr="005E328A">
        <w:rPr>
          <w:rFonts w:ascii="Lato" w:hAnsi="Lato" w:cs="Arial"/>
        </w:rPr>
        <w:t xml:space="preserve"> </w:t>
      </w:r>
    </w:p>
    <w:p w14:paraId="51FF5DF4" w14:textId="77777777" w:rsidR="005F0905" w:rsidRPr="005E328A" w:rsidRDefault="005F0905" w:rsidP="005E328A">
      <w:pPr>
        <w:keepNext/>
        <w:widowControl w:val="0"/>
        <w:tabs>
          <w:tab w:val="left" w:pos="709"/>
        </w:tabs>
        <w:spacing w:after="0" w:line="312" w:lineRule="auto"/>
        <w:contextualSpacing/>
        <w:rPr>
          <w:rFonts w:ascii="Lato" w:hAnsi="Lato" w:cs="Arial"/>
          <w:b/>
        </w:rPr>
      </w:pPr>
    </w:p>
    <w:p w14:paraId="42CF5BFD" w14:textId="04FF606A" w:rsidR="00CF7F0F" w:rsidRPr="005E328A" w:rsidRDefault="00CF7F0F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>Nazwa i adres Zamawiającego</w:t>
      </w:r>
    </w:p>
    <w:p w14:paraId="2808C976" w14:textId="77777777" w:rsidR="00CF7F0F" w:rsidRPr="005E328A" w:rsidRDefault="00225D33" w:rsidP="005E328A">
      <w:pPr>
        <w:pStyle w:val="Akapitzlist"/>
        <w:spacing w:after="0" w:line="312" w:lineRule="auto"/>
        <w:ind w:left="284" w:hanging="284"/>
        <w:rPr>
          <w:rFonts w:ascii="Lato" w:hAnsi="Lato" w:cs="Arial"/>
        </w:rPr>
      </w:pPr>
      <w:r w:rsidRPr="005E328A">
        <w:rPr>
          <w:rFonts w:ascii="Lato" w:hAnsi="Lato" w:cs="Arial"/>
        </w:rPr>
        <w:t>Główny Inspektorat Sanitarny</w:t>
      </w:r>
    </w:p>
    <w:p w14:paraId="74257175" w14:textId="7796BE89" w:rsidR="00225D33" w:rsidRPr="005E328A" w:rsidRDefault="00CF7F0F" w:rsidP="005E328A">
      <w:pPr>
        <w:pStyle w:val="Akapitzlist"/>
        <w:spacing w:after="0" w:line="312" w:lineRule="auto"/>
        <w:ind w:left="284" w:hanging="284"/>
        <w:rPr>
          <w:rFonts w:ascii="Lato" w:hAnsi="Lato" w:cs="Arial"/>
        </w:rPr>
      </w:pPr>
      <w:r w:rsidRPr="005E328A">
        <w:rPr>
          <w:rFonts w:ascii="Lato" w:hAnsi="Lato" w:cs="Arial"/>
        </w:rPr>
        <w:t xml:space="preserve">ul. </w:t>
      </w:r>
      <w:r w:rsidR="00225D33" w:rsidRPr="005E328A">
        <w:rPr>
          <w:rFonts w:ascii="Lato" w:hAnsi="Lato" w:cs="Arial"/>
        </w:rPr>
        <w:t>Targowa 65</w:t>
      </w:r>
      <w:r w:rsidRPr="005E328A">
        <w:rPr>
          <w:rFonts w:ascii="Lato" w:hAnsi="Lato" w:cs="Arial"/>
        </w:rPr>
        <w:t xml:space="preserve">, </w:t>
      </w:r>
      <w:r w:rsidR="00225D33" w:rsidRPr="005E328A">
        <w:rPr>
          <w:rFonts w:ascii="Lato" w:hAnsi="Lato" w:cs="Arial"/>
        </w:rPr>
        <w:t>03</w:t>
      </w:r>
      <w:r w:rsidRPr="005E328A">
        <w:rPr>
          <w:rFonts w:ascii="Lato" w:hAnsi="Lato" w:cs="Arial"/>
        </w:rPr>
        <w:t>-</w:t>
      </w:r>
      <w:r w:rsidR="00225D33" w:rsidRPr="005E328A">
        <w:rPr>
          <w:rFonts w:ascii="Lato" w:hAnsi="Lato" w:cs="Arial"/>
        </w:rPr>
        <w:t>729</w:t>
      </w:r>
      <w:r w:rsidRPr="005E328A">
        <w:rPr>
          <w:rFonts w:ascii="Lato" w:hAnsi="Lato" w:cs="Arial"/>
        </w:rPr>
        <w:t xml:space="preserve"> Warszawa</w:t>
      </w:r>
      <w:r w:rsidR="00BC6074" w:rsidRPr="005E328A">
        <w:rPr>
          <w:rFonts w:ascii="Lato" w:hAnsi="Lato" w:cs="Arial"/>
        </w:rPr>
        <w:t xml:space="preserve"> </w:t>
      </w:r>
    </w:p>
    <w:p w14:paraId="5B7E7B2E" w14:textId="580B622D" w:rsidR="00225D33" w:rsidRPr="005E328A" w:rsidRDefault="00225D33" w:rsidP="005E328A">
      <w:pPr>
        <w:pStyle w:val="Akapitzlist"/>
        <w:spacing w:after="0" w:line="312" w:lineRule="auto"/>
        <w:ind w:left="284" w:hanging="284"/>
        <w:rPr>
          <w:rFonts w:ascii="Lato" w:hAnsi="Lato" w:cs="Arial"/>
        </w:rPr>
      </w:pPr>
      <w:r w:rsidRPr="005E328A">
        <w:rPr>
          <w:rFonts w:ascii="Lato" w:hAnsi="Lato" w:cs="Arial"/>
        </w:rPr>
        <w:t xml:space="preserve">tel. </w:t>
      </w:r>
      <w:r w:rsidR="00D5666D" w:rsidRPr="005E328A">
        <w:rPr>
          <w:rFonts w:ascii="Lato" w:hAnsi="Lato" w:cs="Arial"/>
        </w:rPr>
        <w:t xml:space="preserve">+48 </w:t>
      </w:r>
      <w:r w:rsidRPr="005E328A">
        <w:rPr>
          <w:rFonts w:ascii="Lato" w:hAnsi="Lato" w:cs="Arial"/>
        </w:rPr>
        <w:t>22</w:t>
      </w:r>
      <w:r w:rsidR="00D5666D" w:rsidRP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345 33 26</w:t>
      </w:r>
      <w:r w:rsidR="00524C36" w:rsidRPr="005E328A">
        <w:rPr>
          <w:rFonts w:ascii="Lato" w:hAnsi="Lato" w:cs="Arial"/>
        </w:rPr>
        <w:t xml:space="preserve"> </w:t>
      </w:r>
    </w:p>
    <w:p w14:paraId="1E488049" w14:textId="77777777" w:rsidR="00225D33" w:rsidRPr="005E328A" w:rsidRDefault="00225D33" w:rsidP="005E328A">
      <w:pPr>
        <w:pStyle w:val="Akapitzlist"/>
        <w:spacing w:after="0" w:line="312" w:lineRule="auto"/>
        <w:ind w:left="284" w:hanging="284"/>
        <w:rPr>
          <w:rFonts w:ascii="Lato" w:hAnsi="Lato" w:cs="Arial"/>
          <w:lang w:val="en-US"/>
        </w:rPr>
      </w:pPr>
    </w:p>
    <w:p w14:paraId="1F3234A2" w14:textId="77777777" w:rsidR="005D79F3" w:rsidRPr="00420EC2" w:rsidRDefault="00CF7F0F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</w:rPr>
      </w:pPr>
      <w:r w:rsidRPr="00420EC2">
        <w:rPr>
          <w:rFonts w:ascii="Lato" w:hAnsi="Lato" w:cs="Arial"/>
          <w:b/>
        </w:rPr>
        <w:t>Opis przedmiotu zamówienia</w:t>
      </w:r>
      <w:r w:rsidR="002C4D36" w:rsidRPr="00420EC2">
        <w:rPr>
          <w:rFonts w:ascii="Lato" w:hAnsi="Lato" w:cs="Arial"/>
          <w:b/>
        </w:rPr>
        <w:t xml:space="preserve"> </w:t>
      </w:r>
    </w:p>
    <w:p w14:paraId="545A4F2B" w14:textId="1F17FD9A" w:rsidR="005C5E76" w:rsidRPr="005C5E76" w:rsidRDefault="005C5E76" w:rsidP="00DD4A65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pacing w:line="312" w:lineRule="auto"/>
        <w:ind w:left="426" w:hanging="426"/>
        <w:rPr>
          <w:rFonts w:ascii="Lato" w:eastAsia="Times New Roman" w:hAnsi="Lato" w:cs="Times New Roman"/>
        </w:rPr>
      </w:pPr>
      <w:r w:rsidRPr="005C5E76">
        <w:rPr>
          <w:rFonts w:ascii="Lato" w:eastAsia="Times New Roman" w:hAnsi="Lato" w:cs="Times New Roman"/>
        </w:rPr>
        <w:t>Przedmiotem zamówienia jest zakup szkoleń przygotowujących do pełnienia roli audytorów wiodących wraz z przeprowadzeniem akredytowanego egzaminu dla pracowników</w:t>
      </w:r>
      <w:r>
        <w:rPr>
          <w:rFonts w:ascii="Lato" w:eastAsia="Times New Roman" w:hAnsi="Lato" w:cs="Times New Roman"/>
        </w:rPr>
        <w:t xml:space="preserve"> </w:t>
      </w:r>
      <w:r w:rsidRPr="005C5E76">
        <w:rPr>
          <w:rFonts w:ascii="Lato" w:eastAsia="Times New Roman" w:hAnsi="Lato" w:cs="Times New Roman"/>
        </w:rPr>
        <w:t>Głównego Inspektoratu Sanitarnego i 9 Granicznych Stacji Sanitarno-Epidemiologicznych.</w:t>
      </w:r>
    </w:p>
    <w:p w14:paraId="279BF52C" w14:textId="77777777" w:rsidR="005C5E76" w:rsidRPr="005C5E76" w:rsidRDefault="005C5E76" w:rsidP="005C5E76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pacing w:line="312" w:lineRule="auto"/>
        <w:ind w:left="426" w:hanging="426"/>
        <w:rPr>
          <w:rFonts w:ascii="Lato" w:eastAsia="Times New Roman" w:hAnsi="Lato" w:cs="Times New Roman"/>
        </w:rPr>
      </w:pPr>
      <w:r w:rsidRPr="005C5E76">
        <w:rPr>
          <w:rFonts w:ascii="Lato" w:eastAsia="Times New Roman" w:hAnsi="Lato" w:cs="Times New Roman"/>
        </w:rPr>
        <w:t>Przedmiot zamówienia został podzielony na 2 części:</w:t>
      </w:r>
    </w:p>
    <w:p w14:paraId="59D2F74B" w14:textId="2BD4536C" w:rsidR="005C5E76" w:rsidRPr="005C5E76" w:rsidRDefault="005C5E76" w:rsidP="005C5E76">
      <w:pPr>
        <w:pStyle w:val="Akapitzlist"/>
        <w:widowControl w:val="0"/>
        <w:tabs>
          <w:tab w:val="left" w:pos="426"/>
        </w:tabs>
        <w:spacing w:line="312" w:lineRule="auto"/>
        <w:ind w:left="426"/>
        <w:rPr>
          <w:rFonts w:ascii="Lato" w:eastAsia="Times New Roman" w:hAnsi="Lato" w:cs="Times New Roman"/>
        </w:rPr>
      </w:pPr>
      <w:r w:rsidRPr="005C5E76">
        <w:rPr>
          <w:rFonts w:ascii="Lato" w:eastAsia="Times New Roman" w:hAnsi="Lato" w:cs="Times New Roman"/>
        </w:rPr>
        <w:t>Część I – Szkolenia pn.: „Audytor Wiodący Systemu Zarządzania Bezpieczeństwem</w:t>
      </w:r>
      <w:r>
        <w:rPr>
          <w:rFonts w:ascii="Lato" w:eastAsia="Times New Roman" w:hAnsi="Lato" w:cs="Times New Roman"/>
        </w:rPr>
        <w:t xml:space="preserve"> </w:t>
      </w:r>
      <w:r w:rsidRPr="005C5E76">
        <w:rPr>
          <w:rFonts w:ascii="Lato" w:eastAsia="Times New Roman" w:hAnsi="Lato" w:cs="Times New Roman"/>
        </w:rPr>
        <w:t>Informacji ISO 27001”;</w:t>
      </w:r>
    </w:p>
    <w:p w14:paraId="1684244E" w14:textId="590E3BAE" w:rsidR="005C5E76" w:rsidRPr="005C5E76" w:rsidRDefault="005C5E76" w:rsidP="005C5E76">
      <w:pPr>
        <w:pStyle w:val="Akapitzlist"/>
        <w:widowControl w:val="0"/>
        <w:tabs>
          <w:tab w:val="left" w:pos="426"/>
        </w:tabs>
        <w:spacing w:line="312" w:lineRule="auto"/>
        <w:ind w:left="426"/>
        <w:rPr>
          <w:rFonts w:ascii="Lato" w:eastAsia="Times New Roman" w:hAnsi="Lato" w:cs="Times New Roman"/>
        </w:rPr>
      </w:pPr>
      <w:r w:rsidRPr="005C5E76">
        <w:rPr>
          <w:rFonts w:ascii="Lato" w:eastAsia="Times New Roman" w:hAnsi="Lato" w:cs="Times New Roman"/>
        </w:rPr>
        <w:lastRenderedPageBreak/>
        <w:t>Część II – Szkolenia pn.: „Audytor Wiodący Systemu Zarządzania Ciągłością Działania ISO</w:t>
      </w:r>
      <w:r>
        <w:rPr>
          <w:rFonts w:ascii="Lato" w:eastAsia="Times New Roman" w:hAnsi="Lato" w:cs="Times New Roman"/>
        </w:rPr>
        <w:t xml:space="preserve"> </w:t>
      </w:r>
      <w:r w:rsidRPr="005C5E76">
        <w:rPr>
          <w:rFonts w:ascii="Lato" w:eastAsia="Times New Roman" w:hAnsi="Lato" w:cs="Times New Roman"/>
        </w:rPr>
        <w:t>22301”.</w:t>
      </w:r>
    </w:p>
    <w:p w14:paraId="35747108" w14:textId="22643147" w:rsidR="005C5E76" w:rsidRDefault="005C5E76" w:rsidP="009E06D2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0" w:line="312" w:lineRule="auto"/>
        <w:ind w:left="426" w:hanging="426"/>
        <w:rPr>
          <w:rFonts w:ascii="Lato" w:eastAsia="Times New Roman" w:hAnsi="Lato" w:cs="Times New Roman"/>
        </w:rPr>
      </w:pPr>
      <w:r w:rsidRPr="005C5E76">
        <w:rPr>
          <w:rFonts w:ascii="Lato" w:eastAsia="Times New Roman" w:hAnsi="Lato" w:cs="Times New Roman"/>
        </w:rPr>
        <w:t>Zamawiający dopuszcza składanie ofert na realizację jednej lub obu części przedmiotu</w:t>
      </w:r>
      <w:r>
        <w:rPr>
          <w:rFonts w:ascii="Lato" w:eastAsia="Times New Roman" w:hAnsi="Lato" w:cs="Times New Roman"/>
        </w:rPr>
        <w:t xml:space="preserve"> </w:t>
      </w:r>
      <w:r w:rsidRPr="005C5E76">
        <w:rPr>
          <w:rFonts w:ascii="Lato" w:eastAsia="Times New Roman" w:hAnsi="Lato" w:cs="Times New Roman"/>
        </w:rPr>
        <w:t>zamówienia.</w:t>
      </w:r>
    </w:p>
    <w:p w14:paraId="272B6487" w14:textId="41C27F73" w:rsidR="004D1F23" w:rsidRPr="005C5E76" w:rsidRDefault="004D1F23" w:rsidP="009E06D2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0" w:line="312" w:lineRule="auto"/>
        <w:ind w:left="426" w:hanging="426"/>
        <w:rPr>
          <w:rFonts w:ascii="Lato" w:eastAsia="Times New Roman" w:hAnsi="Lato" w:cs="Times New Roman"/>
        </w:rPr>
      </w:pPr>
      <w:r>
        <w:rPr>
          <w:rFonts w:ascii="Lato" w:eastAsia="Times New Roman" w:hAnsi="Lato"/>
        </w:rPr>
        <w:t>Wszelkie zapisy odnoszą się analogicznie do części zamówienia i do ofert częściowych, z zastrzeżeniem wyjątków przewidzianych Zaproszeniu (tzn. jeśli zapis nie stanowi inaczej, odnosi się on analogicznie do wszystkich części zamówienia).</w:t>
      </w:r>
    </w:p>
    <w:p w14:paraId="046D7F88" w14:textId="77777777" w:rsidR="00D47A4A" w:rsidRPr="005E328A" w:rsidRDefault="00D47A4A" w:rsidP="005E328A">
      <w:pPr>
        <w:spacing w:after="0" w:line="312" w:lineRule="auto"/>
        <w:rPr>
          <w:rFonts w:ascii="Lato" w:hAnsi="Lato" w:cs="Arial"/>
          <w:b/>
        </w:rPr>
      </w:pPr>
    </w:p>
    <w:p w14:paraId="37A4E85F" w14:textId="022945F5" w:rsidR="005D79F3" w:rsidRDefault="005D79F3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 xml:space="preserve">Kod i </w:t>
      </w:r>
      <w:r w:rsidRPr="00CD4DF0">
        <w:rPr>
          <w:rFonts w:ascii="Lato" w:hAnsi="Lato" w:cs="Arial"/>
          <w:b/>
        </w:rPr>
        <w:t>nazwa zakupu (CPV):</w:t>
      </w:r>
      <w:r w:rsidRPr="005E328A">
        <w:rPr>
          <w:rFonts w:ascii="Lato" w:hAnsi="Lato" w:cs="Arial"/>
          <w:b/>
        </w:rPr>
        <w:t xml:space="preserve"> </w:t>
      </w:r>
    </w:p>
    <w:p w14:paraId="06C5F1E8" w14:textId="77777777" w:rsidR="00CD4DF0" w:rsidRPr="00CD4DF0" w:rsidRDefault="00CD4DF0" w:rsidP="00CD4DF0">
      <w:pPr>
        <w:spacing w:after="0" w:line="312" w:lineRule="auto"/>
        <w:rPr>
          <w:rFonts w:ascii="Lato" w:hAnsi="Lato" w:cs="Arial"/>
          <w:bCs/>
        </w:rPr>
      </w:pPr>
      <w:r w:rsidRPr="00CD4DF0">
        <w:rPr>
          <w:rFonts w:ascii="Lato" w:hAnsi="Lato" w:cs="Arial"/>
          <w:bCs/>
        </w:rPr>
        <w:t>80000000-4 Usługi edukacyjne i szkoleniowe</w:t>
      </w:r>
    </w:p>
    <w:p w14:paraId="0998BB99" w14:textId="72DE01C2" w:rsidR="00CD4DF0" w:rsidRPr="00CD4DF0" w:rsidRDefault="00CD4DF0" w:rsidP="00CD4DF0">
      <w:pPr>
        <w:spacing w:after="0" w:line="312" w:lineRule="auto"/>
        <w:rPr>
          <w:rFonts w:ascii="Lato" w:hAnsi="Lato" w:cs="Arial"/>
          <w:bCs/>
        </w:rPr>
      </w:pPr>
      <w:r w:rsidRPr="00CD4DF0">
        <w:rPr>
          <w:rFonts w:ascii="Lato" w:hAnsi="Lato" w:cs="Arial"/>
          <w:bCs/>
        </w:rPr>
        <w:t>80500000-9 Usługi szkoleniowe</w:t>
      </w:r>
    </w:p>
    <w:p w14:paraId="15F6D45B" w14:textId="77777777" w:rsidR="00201C30" w:rsidRPr="005E328A" w:rsidRDefault="00201C30" w:rsidP="00201C30">
      <w:pPr>
        <w:spacing w:after="0" w:line="312" w:lineRule="auto"/>
        <w:rPr>
          <w:rFonts w:ascii="Lato" w:hAnsi="Lato" w:cs="Arial"/>
          <w:bCs/>
        </w:rPr>
      </w:pPr>
    </w:p>
    <w:p w14:paraId="04541A3E" w14:textId="4C226E1D" w:rsidR="003F6D76" w:rsidRPr="00D9056B" w:rsidRDefault="00CF7F0F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eastAsia="Courier New" w:hAnsi="Lato" w:cs="Arial"/>
          <w:color w:val="000000"/>
          <w:lang w:bidi="pl-PL"/>
        </w:rPr>
      </w:pPr>
      <w:r w:rsidRPr="00D9056B">
        <w:rPr>
          <w:rFonts w:ascii="Lato" w:hAnsi="Lato" w:cs="Arial"/>
          <w:b/>
        </w:rPr>
        <w:t xml:space="preserve">Termin </w:t>
      </w:r>
      <w:r w:rsidR="00F870E2" w:rsidRPr="00D9056B">
        <w:rPr>
          <w:rFonts w:ascii="Lato" w:hAnsi="Lato" w:cs="Arial"/>
          <w:b/>
        </w:rPr>
        <w:t xml:space="preserve">i warunki </w:t>
      </w:r>
      <w:r w:rsidRPr="00D9056B">
        <w:rPr>
          <w:rFonts w:ascii="Lato" w:hAnsi="Lato" w:cs="Arial"/>
          <w:b/>
        </w:rPr>
        <w:t>wykonania zamówieni</w:t>
      </w:r>
      <w:r w:rsidR="00F870E2" w:rsidRPr="00D9056B">
        <w:rPr>
          <w:rFonts w:ascii="Lato" w:hAnsi="Lato" w:cs="Arial"/>
          <w:b/>
        </w:rPr>
        <w:t>a</w:t>
      </w:r>
    </w:p>
    <w:p w14:paraId="25590B7E" w14:textId="5A01ED88" w:rsidR="001E2606" w:rsidRPr="00D9056B" w:rsidRDefault="00C222B7" w:rsidP="00D9056B">
      <w:pPr>
        <w:pStyle w:val="Akapitzlist"/>
        <w:numPr>
          <w:ilvl w:val="0"/>
          <w:numId w:val="35"/>
        </w:numPr>
        <w:spacing w:line="312" w:lineRule="auto"/>
        <w:ind w:left="426" w:hanging="426"/>
        <w:rPr>
          <w:rFonts w:ascii="Lato" w:hAnsi="Lato"/>
        </w:rPr>
      </w:pPr>
      <w:r w:rsidRPr="00D9056B">
        <w:rPr>
          <w:rFonts w:ascii="Lato" w:hAnsi="Lato" w:cs="Arial"/>
          <w:spacing w:val="-2"/>
        </w:rPr>
        <w:t>Wykonawca</w:t>
      </w:r>
      <w:r w:rsidRPr="00D9056B">
        <w:rPr>
          <w:rFonts w:ascii="Lato" w:eastAsia="Courier New" w:hAnsi="Lato" w:cs="Arial"/>
          <w:color w:val="000000"/>
          <w:lang w:bidi="pl-PL"/>
        </w:rPr>
        <w:t xml:space="preserve"> zrealizuje przedmiot zamówienia </w:t>
      </w:r>
      <w:r w:rsidR="00D9056B" w:rsidRPr="00D9056B">
        <w:rPr>
          <w:rFonts w:ascii="Lato" w:hAnsi="Lato" w:cs="Arial"/>
          <w:bCs/>
          <w:color w:val="000000"/>
        </w:rPr>
        <w:t>w okresie 4 miesięcy od dnia zawarcia Umowy</w:t>
      </w:r>
    </w:p>
    <w:p w14:paraId="44B775FB" w14:textId="7A04CDD3" w:rsidR="00DE2F77" w:rsidRPr="001E2606" w:rsidRDefault="00DE2F77" w:rsidP="00DE2F77">
      <w:pPr>
        <w:pStyle w:val="Akapitzlist"/>
        <w:numPr>
          <w:ilvl w:val="0"/>
          <w:numId w:val="35"/>
        </w:numPr>
        <w:spacing w:after="0" w:line="312" w:lineRule="auto"/>
        <w:ind w:left="426" w:hanging="426"/>
        <w:rPr>
          <w:rFonts w:ascii="Lato" w:hAnsi="Lato" w:cs="Arial"/>
          <w:color w:val="000000"/>
        </w:rPr>
      </w:pPr>
      <w:r w:rsidRPr="001E2606">
        <w:rPr>
          <w:rFonts w:ascii="Lato" w:hAnsi="Lato" w:cs="Arial"/>
          <w:color w:val="000000"/>
        </w:rPr>
        <w:t xml:space="preserve">Warunki </w:t>
      </w:r>
      <w:r w:rsidRPr="001E2606">
        <w:rPr>
          <w:rFonts w:ascii="Lato" w:hAnsi="Lato" w:cs="Arial"/>
          <w:spacing w:val="-2"/>
        </w:rPr>
        <w:t>realizacji</w:t>
      </w:r>
      <w:r w:rsidRPr="001E2606">
        <w:rPr>
          <w:rFonts w:ascii="Lato" w:hAnsi="Lato" w:cs="Arial"/>
          <w:color w:val="000000"/>
        </w:rPr>
        <w:t xml:space="preserve"> przedmiotu umowy zawarto w PPU oraz OPZ. Zamawiający zawrze z Wykonawcą umowę na podstawie Projektowanych postanowień umowy. Zamawiający zastrzega sobie możliwość doprecyzowania ostatecznych warunków umownych. </w:t>
      </w:r>
    </w:p>
    <w:p w14:paraId="6682D6C0" w14:textId="55D14646" w:rsidR="00DE2F77" w:rsidRPr="001E2606" w:rsidRDefault="00DE2F77" w:rsidP="00DE2F77">
      <w:pPr>
        <w:pStyle w:val="Akapitzlist"/>
        <w:numPr>
          <w:ilvl w:val="0"/>
          <w:numId w:val="35"/>
        </w:numPr>
        <w:spacing w:after="0" w:line="312" w:lineRule="auto"/>
        <w:ind w:left="426" w:hanging="426"/>
        <w:rPr>
          <w:rFonts w:ascii="Lato" w:hAnsi="Lato" w:cs="Arial"/>
          <w:color w:val="000000"/>
        </w:rPr>
      </w:pPr>
      <w:r w:rsidRPr="001E2606">
        <w:rPr>
          <w:rFonts w:ascii="Lato" w:hAnsi="Lato"/>
        </w:rPr>
        <w:t xml:space="preserve">Przed podpisaniem umowy Wykonawca jest zobowiązany podać dane niezbędne do </w:t>
      </w:r>
      <w:r w:rsidRPr="001E2606">
        <w:rPr>
          <w:rFonts w:ascii="Lato" w:hAnsi="Lato" w:cs="Arial"/>
          <w:spacing w:val="-2"/>
        </w:rPr>
        <w:t>sporządzenia</w:t>
      </w:r>
      <w:r w:rsidRPr="001E2606">
        <w:rPr>
          <w:rFonts w:ascii="Lato" w:hAnsi="Lato"/>
        </w:rPr>
        <w:t xml:space="preserve"> umowy, w tym wartości netto. Wartości podanego wynagrodzenia netto muszą odpowiadać kwotom brutto podanym w formularzu oferty lub wynikać z ewentualnych poprawek.</w:t>
      </w:r>
    </w:p>
    <w:p w14:paraId="6C1A36DC" w14:textId="2B34F42E" w:rsidR="00DE2F77" w:rsidRPr="001E2606" w:rsidRDefault="00DE2F77" w:rsidP="008139E0">
      <w:pPr>
        <w:pStyle w:val="Akapitzlist"/>
        <w:numPr>
          <w:ilvl w:val="0"/>
          <w:numId w:val="35"/>
        </w:numPr>
        <w:spacing w:after="0" w:line="312" w:lineRule="auto"/>
        <w:ind w:left="426" w:hanging="426"/>
        <w:rPr>
          <w:rFonts w:ascii="Lato" w:hAnsi="Lato" w:cs="Arial"/>
          <w:color w:val="000000"/>
        </w:rPr>
      </w:pPr>
      <w:r w:rsidRPr="001E2606">
        <w:rPr>
          <w:rFonts w:ascii="Lato" w:hAnsi="Lato"/>
        </w:rPr>
        <w:t>W przypadku gdy zostanie wybrana oferta</w:t>
      </w:r>
      <w:r w:rsidRPr="001E2606">
        <w:rPr>
          <w:rFonts w:ascii="Lato" w:hAnsi="Lato" w:cs="Arial"/>
          <w:color w:val="000000"/>
        </w:rPr>
        <w:t xml:space="preserve"> wykonawców wspólnie ubiegających się o udzielenie zamówienia (konsorcjum), Zamawiający będzie żądać przed zawarciem umowy kopii umowy regulującej współpracę tych wykonawców.</w:t>
      </w:r>
    </w:p>
    <w:p w14:paraId="52E151FA" w14:textId="77777777" w:rsidR="0093606F" w:rsidRDefault="0093606F" w:rsidP="005E328A">
      <w:pPr>
        <w:pStyle w:val="Akapitzlist"/>
        <w:spacing w:after="0" w:line="312" w:lineRule="auto"/>
        <w:ind w:left="284"/>
        <w:rPr>
          <w:rFonts w:ascii="Lato" w:eastAsia="Courier New" w:hAnsi="Lato" w:cs="Arial"/>
          <w:color w:val="000000"/>
          <w:lang w:bidi="pl-PL"/>
        </w:rPr>
      </w:pPr>
    </w:p>
    <w:p w14:paraId="75A62AA0" w14:textId="77777777" w:rsidR="00DE2F77" w:rsidRPr="004709D5" w:rsidRDefault="00DE2F77" w:rsidP="00DE2F77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  <w:bCs/>
          <w:color w:val="000000"/>
        </w:rPr>
      </w:pPr>
      <w:r w:rsidRPr="00DE2F77">
        <w:rPr>
          <w:rFonts w:ascii="Lato" w:hAnsi="Lato" w:cs="Arial"/>
          <w:b/>
        </w:rPr>
        <w:t>Termin</w:t>
      </w:r>
      <w:r w:rsidRPr="004709D5">
        <w:rPr>
          <w:rFonts w:ascii="Lato" w:hAnsi="Lato" w:cs="Arial"/>
          <w:b/>
          <w:bCs/>
          <w:color w:val="000000"/>
        </w:rPr>
        <w:t xml:space="preserve"> związania ofertą</w:t>
      </w:r>
    </w:p>
    <w:p w14:paraId="15F86778" w14:textId="30743C45" w:rsidR="00DE2F77" w:rsidRDefault="00DE2F77" w:rsidP="00CD4DF0">
      <w:pPr>
        <w:autoSpaceDE w:val="0"/>
        <w:autoSpaceDN w:val="0"/>
        <w:adjustRightInd w:val="0"/>
        <w:spacing w:after="0" w:line="312" w:lineRule="auto"/>
        <w:rPr>
          <w:rFonts w:ascii="Lato" w:hAnsi="Lato" w:cs="Arial"/>
          <w:color w:val="000000"/>
        </w:rPr>
      </w:pPr>
      <w:r w:rsidRPr="004709D5">
        <w:rPr>
          <w:rFonts w:ascii="Lato" w:hAnsi="Lato" w:cs="Arial"/>
          <w:color w:val="000000"/>
        </w:rPr>
        <w:t>Wykonawca będzie związany ofertą przez okres 30 dni. Bieg terminu związania ofertą rozpoczyna się wraz z upływem terminu składania ofert.</w:t>
      </w:r>
    </w:p>
    <w:p w14:paraId="42F755AC" w14:textId="77777777" w:rsidR="00CD4DF0" w:rsidRPr="00DE2F77" w:rsidRDefault="00CD4DF0" w:rsidP="00CD4DF0">
      <w:pPr>
        <w:autoSpaceDE w:val="0"/>
        <w:autoSpaceDN w:val="0"/>
        <w:adjustRightInd w:val="0"/>
        <w:spacing w:after="0" w:line="312" w:lineRule="auto"/>
        <w:rPr>
          <w:rFonts w:ascii="Lato" w:hAnsi="Lato" w:cs="Arial"/>
          <w:color w:val="000000"/>
        </w:rPr>
      </w:pPr>
    </w:p>
    <w:p w14:paraId="1EFC00B4" w14:textId="6DB603B6" w:rsidR="0086647E" w:rsidRPr="005E328A" w:rsidRDefault="0086647E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Style w:val="FontStyle12"/>
          <w:rFonts w:ascii="Lato" w:hAnsi="Lato" w:cs="Arial"/>
          <w:b/>
          <w:bCs/>
          <w:iCs/>
          <w:sz w:val="22"/>
          <w:szCs w:val="22"/>
        </w:rPr>
      </w:pPr>
      <w:r w:rsidRPr="005E328A">
        <w:rPr>
          <w:rStyle w:val="FontStyle12"/>
          <w:rFonts w:ascii="Lato" w:hAnsi="Lato" w:cs="Arial"/>
          <w:b/>
          <w:bCs/>
          <w:iCs/>
          <w:sz w:val="22"/>
          <w:szCs w:val="22"/>
        </w:rPr>
        <w:t>Finansowanie zamówienia</w:t>
      </w:r>
    </w:p>
    <w:p w14:paraId="021B3107" w14:textId="4DBDC01E" w:rsidR="00A93BD8" w:rsidRPr="005E328A" w:rsidRDefault="00A93BD8" w:rsidP="00775E80">
      <w:pPr>
        <w:spacing w:after="0" w:line="312" w:lineRule="auto"/>
        <w:rPr>
          <w:rFonts w:ascii="Lato" w:hAnsi="Lato" w:cs="Arial"/>
        </w:rPr>
      </w:pPr>
      <w:r w:rsidRPr="005E328A">
        <w:rPr>
          <w:rFonts w:ascii="Lato" w:hAnsi="Lato" w:cs="Arial"/>
        </w:rPr>
        <w:t xml:space="preserve">Przedmiot zamówienia realizowany jest w ramach projektu pn. </w:t>
      </w:r>
      <w:r w:rsidR="00775E80" w:rsidRPr="00775E80">
        <w:rPr>
          <w:rFonts w:ascii="Lato" w:hAnsi="Lato"/>
        </w:rPr>
        <w:t>„Zwiększenie instytucjonalnej</w:t>
      </w:r>
      <w:r w:rsidR="00775E80">
        <w:rPr>
          <w:rFonts w:ascii="Lato" w:hAnsi="Lato"/>
        </w:rPr>
        <w:t xml:space="preserve"> </w:t>
      </w:r>
      <w:proofErr w:type="spellStart"/>
      <w:r w:rsidR="00775E80" w:rsidRPr="00775E80">
        <w:rPr>
          <w:rFonts w:ascii="Lato" w:hAnsi="Lato"/>
        </w:rPr>
        <w:t>cyberodporności</w:t>
      </w:r>
      <w:proofErr w:type="spellEnd"/>
      <w:r w:rsidR="00775E80" w:rsidRPr="00775E80">
        <w:rPr>
          <w:rFonts w:ascii="Lato" w:hAnsi="Lato"/>
        </w:rPr>
        <w:t xml:space="preserve"> jednostek Państwowej Inspekcji Sanitarnej” finansowanego ze środków</w:t>
      </w:r>
      <w:r w:rsidR="00775E80">
        <w:rPr>
          <w:rFonts w:ascii="Lato" w:hAnsi="Lato"/>
        </w:rPr>
        <w:t xml:space="preserve"> </w:t>
      </w:r>
      <w:r w:rsidR="00775E80" w:rsidRPr="00775E80">
        <w:rPr>
          <w:rFonts w:ascii="Lato" w:hAnsi="Lato"/>
        </w:rPr>
        <w:t>Unii Europejskiej w ramach Krajowego Planu Odbudowy i Zwiększania Odporności</w:t>
      </w:r>
      <w:r w:rsidR="00775E80">
        <w:rPr>
          <w:rFonts w:ascii="Lato" w:hAnsi="Lato"/>
        </w:rPr>
        <w:t xml:space="preserve"> </w:t>
      </w:r>
      <w:r w:rsidR="00775E80" w:rsidRPr="00775E80">
        <w:rPr>
          <w:rFonts w:ascii="Lato" w:hAnsi="Lato"/>
        </w:rPr>
        <w:t xml:space="preserve">(Priorytet C3 </w:t>
      </w:r>
      <w:proofErr w:type="spellStart"/>
      <w:r w:rsidR="00775E80" w:rsidRPr="00775E80">
        <w:rPr>
          <w:rFonts w:ascii="Lato" w:hAnsi="Lato"/>
        </w:rPr>
        <w:t>Cyberbezpieczeństwo</w:t>
      </w:r>
      <w:proofErr w:type="spellEnd"/>
      <w:r w:rsidR="00775E80" w:rsidRPr="00775E80">
        <w:rPr>
          <w:rFonts w:ascii="Lato" w:hAnsi="Lato"/>
        </w:rPr>
        <w:t xml:space="preserve">, Działanie C3.1.1. </w:t>
      </w:r>
      <w:proofErr w:type="spellStart"/>
      <w:r w:rsidR="00775E80" w:rsidRPr="00775E80">
        <w:rPr>
          <w:rFonts w:ascii="Lato" w:hAnsi="Lato"/>
        </w:rPr>
        <w:t>Cyberbezpieczeństwo</w:t>
      </w:r>
      <w:proofErr w:type="spellEnd"/>
      <w:r w:rsidR="00775E80" w:rsidRPr="00775E80">
        <w:rPr>
          <w:rFonts w:ascii="Lato" w:hAnsi="Lato"/>
        </w:rPr>
        <w:t xml:space="preserve"> – </w:t>
      </w:r>
      <w:proofErr w:type="spellStart"/>
      <w:r w:rsidR="00775E80" w:rsidRPr="00775E80">
        <w:rPr>
          <w:rFonts w:ascii="Lato" w:hAnsi="Lato"/>
        </w:rPr>
        <w:t>CyberPL</w:t>
      </w:r>
      <w:proofErr w:type="spellEnd"/>
      <w:r w:rsidR="00775E80" w:rsidRPr="00775E80">
        <w:rPr>
          <w:rFonts w:ascii="Lato" w:hAnsi="Lato"/>
        </w:rPr>
        <w:t>).</w:t>
      </w:r>
    </w:p>
    <w:p w14:paraId="5CC52F48" w14:textId="77777777" w:rsidR="00D47A4A" w:rsidRPr="005E328A" w:rsidRDefault="00D47A4A" w:rsidP="005E328A">
      <w:pPr>
        <w:spacing w:after="0" w:line="312" w:lineRule="auto"/>
        <w:rPr>
          <w:rFonts w:ascii="Lato" w:hAnsi="Lato" w:cs="Arial"/>
          <w:b/>
        </w:rPr>
      </w:pPr>
    </w:p>
    <w:p w14:paraId="1FEF339D" w14:textId="1E38851D" w:rsidR="006B068B" w:rsidRPr="005E328A" w:rsidRDefault="00720644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>Opis sposobu obliczenia ceny</w:t>
      </w:r>
    </w:p>
    <w:p w14:paraId="07A97241" w14:textId="7F28AB25" w:rsidR="006B068B" w:rsidRPr="005E328A" w:rsidRDefault="00892356" w:rsidP="00E65EAA">
      <w:pPr>
        <w:pStyle w:val="Akapitzlist"/>
        <w:numPr>
          <w:ilvl w:val="0"/>
          <w:numId w:val="44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  <w:spacing w:val="-2"/>
        </w:rPr>
        <w:t>Cenę ofertową stanowić będzie łą</w:t>
      </w:r>
      <w:r w:rsidR="00BC6074" w:rsidRPr="005E328A">
        <w:rPr>
          <w:rFonts w:ascii="Lato" w:hAnsi="Lato" w:cs="Arial"/>
          <w:spacing w:val="-2"/>
        </w:rPr>
        <w:t>czna kwota wynagrodzenia brutto</w:t>
      </w:r>
      <w:r w:rsidRPr="005E328A">
        <w:rPr>
          <w:rFonts w:ascii="Lato" w:hAnsi="Lato" w:cs="Arial"/>
          <w:spacing w:val="-2"/>
        </w:rPr>
        <w:t xml:space="preserve"> (wraz z</w:t>
      </w:r>
      <w:r w:rsidR="00BE2D75" w:rsidRPr="005E328A">
        <w:rPr>
          <w:rFonts w:ascii="Lato" w:hAnsi="Lato" w:cs="Arial"/>
          <w:spacing w:val="-2"/>
        </w:rPr>
        <w:t> </w:t>
      </w:r>
      <w:r w:rsidRPr="005E328A">
        <w:rPr>
          <w:rFonts w:ascii="Lato" w:hAnsi="Lato" w:cs="Arial"/>
          <w:spacing w:val="-2"/>
        </w:rPr>
        <w:t xml:space="preserve">podatkiem VAT) za wykonanie całości przedmiotu </w:t>
      </w:r>
      <w:r w:rsidR="00C06203" w:rsidRPr="005E328A">
        <w:rPr>
          <w:rFonts w:ascii="Lato" w:hAnsi="Lato" w:cs="Arial"/>
          <w:spacing w:val="-2"/>
        </w:rPr>
        <w:t>zamówienia</w:t>
      </w:r>
      <w:r w:rsidR="00F53DB1">
        <w:rPr>
          <w:rFonts w:ascii="Lato" w:hAnsi="Lato" w:cs="Arial"/>
          <w:spacing w:val="-2"/>
        </w:rPr>
        <w:t xml:space="preserve"> (odpowiednio dla Części I oraz Części II)</w:t>
      </w:r>
      <w:r w:rsidR="00C06203" w:rsidRPr="005E328A">
        <w:rPr>
          <w:rFonts w:ascii="Lato" w:hAnsi="Lato" w:cs="Arial"/>
          <w:spacing w:val="-2"/>
        </w:rPr>
        <w:t>, na podstawie której zostanie dokonany wybór.</w:t>
      </w:r>
    </w:p>
    <w:p w14:paraId="74060173" w14:textId="46A07483" w:rsidR="006B068B" w:rsidRPr="005E328A" w:rsidRDefault="00892356" w:rsidP="00E65EAA">
      <w:pPr>
        <w:pStyle w:val="Akapitzlist"/>
        <w:numPr>
          <w:ilvl w:val="0"/>
          <w:numId w:val="44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</w:rPr>
        <w:lastRenderedPageBreak/>
        <w:t>W cenie oferty należy uwzględnić wszelkie k</w:t>
      </w:r>
      <w:r w:rsidR="00BC6074" w:rsidRPr="005E328A">
        <w:rPr>
          <w:rFonts w:ascii="Lato" w:hAnsi="Lato" w:cs="Arial"/>
        </w:rPr>
        <w:t>oszty, które poniesie Wykonawca</w:t>
      </w:r>
      <w:r w:rsidR="00471364" w:rsidRPr="005E328A">
        <w:rPr>
          <w:rFonts w:ascii="Lato" w:hAnsi="Lato" w:cs="Arial"/>
        </w:rPr>
        <w:t>,</w:t>
      </w:r>
      <w:r w:rsidR="00BC6074" w:rsidRP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</w:t>
      </w:r>
      <w:r w:rsidR="00A93BD8" w:rsidRP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związku z prawidłową i pełną realizacją zamówienia</w:t>
      </w:r>
      <w:r w:rsidR="006B0CC4" w:rsidRPr="005E328A">
        <w:rPr>
          <w:rFonts w:ascii="Lato" w:hAnsi="Lato" w:cs="Arial"/>
        </w:rPr>
        <w:t>, zgodnie z zakresem zamówienia</w:t>
      </w:r>
      <w:r w:rsidRPr="005E328A">
        <w:rPr>
          <w:rFonts w:ascii="Lato" w:hAnsi="Lato" w:cs="Arial"/>
        </w:rPr>
        <w:t xml:space="preserve"> i warunkami określonymi przez Zamawiającego. </w:t>
      </w:r>
    </w:p>
    <w:p w14:paraId="3FF8C8FD" w14:textId="46D9694E" w:rsidR="00892356" w:rsidRPr="005E328A" w:rsidRDefault="00892356" w:rsidP="00E65EAA">
      <w:pPr>
        <w:pStyle w:val="Akapitzlist"/>
        <w:numPr>
          <w:ilvl w:val="0"/>
          <w:numId w:val="44"/>
        </w:numPr>
        <w:spacing w:after="0" w:line="312" w:lineRule="auto"/>
        <w:ind w:left="426" w:hanging="426"/>
        <w:rPr>
          <w:rFonts w:ascii="Lato" w:hAnsi="Lato" w:cs="Arial"/>
          <w:b/>
          <w:bCs/>
        </w:rPr>
      </w:pPr>
      <w:r w:rsidRPr="005E328A">
        <w:rPr>
          <w:rFonts w:ascii="Lato" w:hAnsi="Lato" w:cs="Arial"/>
        </w:rPr>
        <w:t>Wszystkie składniki cenowe określone w ofercie powinny być liczone i podane z dokładnością do dwóch miejsc po przecinku, przy zachowaniu matematycznej zasady zaokrąglania liczb.</w:t>
      </w:r>
    </w:p>
    <w:p w14:paraId="1DA9B193" w14:textId="59F4EFBF" w:rsidR="003F6D0B" w:rsidRPr="005E328A" w:rsidRDefault="003F6D0B" w:rsidP="00E65EAA">
      <w:pPr>
        <w:pStyle w:val="Akapitzlist"/>
        <w:numPr>
          <w:ilvl w:val="0"/>
          <w:numId w:val="44"/>
        </w:numPr>
        <w:spacing w:after="0" w:line="312" w:lineRule="auto"/>
        <w:ind w:left="426" w:hanging="426"/>
        <w:rPr>
          <w:rFonts w:ascii="Lato" w:hAnsi="Lato" w:cs="Arial"/>
        </w:rPr>
      </w:pPr>
      <w:r w:rsidRPr="005E328A">
        <w:rPr>
          <w:rFonts w:ascii="Lato" w:hAnsi="Lato" w:cs="Arial"/>
        </w:rPr>
        <w:t>W przypadku różnicy w cenie całkowitej oferty oraz cen jednostkowych (</w:t>
      </w:r>
      <w:r w:rsidR="007767F1">
        <w:rPr>
          <w:rFonts w:ascii="Lato" w:hAnsi="Lato" w:cs="Arial"/>
        </w:rPr>
        <w:t xml:space="preserve">liczonej </w:t>
      </w:r>
      <w:r w:rsidRPr="005E328A">
        <w:rPr>
          <w:rFonts w:ascii="Lato" w:hAnsi="Lato" w:cs="Arial"/>
        </w:rPr>
        <w:t>w</w:t>
      </w:r>
      <w:r w:rsid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oparciu o ceny jednostkowe i ilości), za prawidłową przyjmuje się cenę jednostkową. W</w:t>
      </w:r>
      <w:r w:rsidR="00A93BD8" w:rsidRP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takim przypadku Zamawiający poprawi oczywiste omyłki rachunkowe, z</w:t>
      </w:r>
      <w:r w:rsidR="00A93BD8" w:rsidRP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uwzględnieniem konsekwencji rachunkowych dokonanych poprawek oraz zawiadomi o</w:t>
      </w:r>
      <w:r w:rsid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tym wykonawcę, którego oferta została poprawiona.</w:t>
      </w:r>
    </w:p>
    <w:p w14:paraId="464377BD" w14:textId="3F1CD639" w:rsidR="00C64731" w:rsidRPr="005E328A" w:rsidRDefault="00C4124E" w:rsidP="00E65EAA">
      <w:pPr>
        <w:pStyle w:val="Akapitzlist"/>
        <w:numPr>
          <w:ilvl w:val="0"/>
          <w:numId w:val="44"/>
        </w:numPr>
        <w:spacing w:after="0" w:line="312" w:lineRule="auto"/>
        <w:ind w:left="426" w:hanging="426"/>
        <w:rPr>
          <w:rFonts w:ascii="Lato" w:hAnsi="Lato" w:cs="Arial"/>
          <w:bCs/>
          <w:lang w:bidi="pl-PL"/>
        </w:rPr>
      </w:pPr>
      <w:bookmarkStart w:id="4" w:name="_Hlk84318540"/>
      <w:r w:rsidRPr="005E328A">
        <w:rPr>
          <w:rFonts w:ascii="Lato" w:hAnsi="Lato" w:cs="Arial"/>
          <w:bCs/>
        </w:rPr>
        <w:t>W przypadku, kiedy cena ofertowa podana przez Wykonawcę w formularzu ofertowym prowadziłby do powstania u Zamawiającego obowiązku podatkowego zgodnie z</w:t>
      </w:r>
      <w:r w:rsidR="00A93BD8" w:rsidRPr="005E328A">
        <w:rPr>
          <w:rFonts w:ascii="Lato" w:hAnsi="Lato" w:cs="Arial"/>
          <w:bCs/>
        </w:rPr>
        <w:t> </w:t>
      </w:r>
      <w:r w:rsidRPr="005E328A">
        <w:rPr>
          <w:rFonts w:ascii="Lato" w:hAnsi="Lato" w:cs="Arial"/>
          <w:bCs/>
        </w:rPr>
        <w:t>przepisami o podatku od towarów i usług, Zamawiający dla celów porównania ofert doliczy należny podatek VAT. W</w:t>
      </w:r>
      <w:r w:rsidR="00821310" w:rsidRPr="005E328A">
        <w:rPr>
          <w:rFonts w:ascii="Lato" w:hAnsi="Lato" w:cs="Arial"/>
          <w:bCs/>
        </w:rPr>
        <w:t> </w:t>
      </w:r>
      <w:r w:rsidRPr="005E328A">
        <w:rPr>
          <w:rFonts w:ascii="Lato" w:hAnsi="Lato" w:cs="Arial"/>
          <w:bCs/>
        </w:rPr>
        <w:t xml:space="preserve">takim przypadku Wykonawca zobowiązany jest pisemnie poinformować Zamawiającego, iż </w:t>
      </w:r>
      <w:r w:rsidRPr="005E328A">
        <w:rPr>
          <w:rFonts w:ascii="Lato" w:hAnsi="Lato" w:cs="Arial"/>
          <w:bCs/>
          <w:lang w:bidi="pl-PL"/>
        </w:rPr>
        <w:t>świadczenie będzie prowadzić do powstania u</w:t>
      </w:r>
      <w:r w:rsidR="00821310" w:rsidRPr="005E328A">
        <w:rPr>
          <w:rFonts w:ascii="Lato" w:hAnsi="Lato" w:cs="Arial"/>
          <w:bCs/>
          <w:lang w:bidi="pl-PL"/>
        </w:rPr>
        <w:t> </w:t>
      </w:r>
      <w:r w:rsidRPr="005E328A">
        <w:rPr>
          <w:rFonts w:ascii="Lato" w:hAnsi="Lato" w:cs="Arial"/>
          <w:bCs/>
          <w:lang w:bidi="pl-PL"/>
        </w:rPr>
        <w:t>Zamawiającego obowiązku podatkowego, wskazując wartość te</w:t>
      </w:r>
      <w:r w:rsidR="008E6BCE" w:rsidRPr="005E328A">
        <w:rPr>
          <w:rFonts w:ascii="Lato" w:hAnsi="Lato" w:cs="Arial"/>
          <w:bCs/>
          <w:lang w:bidi="pl-PL"/>
        </w:rPr>
        <w:t xml:space="preserve">j </w:t>
      </w:r>
      <w:r w:rsidRPr="005E328A">
        <w:rPr>
          <w:rFonts w:ascii="Lato" w:hAnsi="Lato" w:cs="Arial"/>
          <w:bCs/>
          <w:lang w:bidi="pl-PL"/>
        </w:rPr>
        <w:t>usługi bez kwoty podatku. Podstawą do porównania ofert będzie łączna wartość brutto oferty.</w:t>
      </w:r>
      <w:bookmarkEnd w:id="4"/>
    </w:p>
    <w:p w14:paraId="1BDCDC02" w14:textId="77777777" w:rsidR="00056BCE" w:rsidRPr="005E328A" w:rsidRDefault="00056BCE" w:rsidP="005E328A">
      <w:pPr>
        <w:pStyle w:val="Akapitzlist"/>
        <w:spacing w:after="0" w:line="312" w:lineRule="auto"/>
        <w:ind w:left="1080"/>
        <w:rPr>
          <w:rFonts w:ascii="Lato" w:hAnsi="Lato" w:cs="Arial"/>
          <w:bCs/>
          <w:lang w:bidi="pl-PL"/>
        </w:rPr>
      </w:pPr>
    </w:p>
    <w:p w14:paraId="255561BB" w14:textId="3E6A4920" w:rsidR="006B0CC4" w:rsidRPr="005E328A" w:rsidRDefault="00CF7F0F" w:rsidP="005E328A">
      <w:pPr>
        <w:pStyle w:val="Akapitzlist"/>
        <w:numPr>
          <w:ilvl w:val="0"/>
          <w:numId w:val="1"/>
        </w:numPr>
        <w:spacing w:after="0" w:line="312" w:lineRule="auto"/>
        <w:ind w:left="284" w:hanging="284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>Kryteria oceny ofert</w:t>
      </w:r>
    </w:p>
    <w:p w14:paraId="7C4AB2F7" w14:textId="5B39BBBC" w:rsidR="0027484E" w:rsidRPr="005E328A" w:rsidRDefault="0027484E" w:rsidP="00473364">
      <w:pPr>
        <w:pStyle w:val="Akapitzlist"/>
        <w:numPr>
          <w:ilvl w:val="0"/>
          <w:numId w:val="36"/>
        </w:numPr>
        <w:spacing w:after="0" w:line="312" w:lineRule="auto"/>
        <w:ind w:left="426" w:hanging="426"/>
        <w:rPr>
          <w:rFonts w:ascii="Lato" w:hAnsi="Lato" w:cs="Arial"/>
          <w:bCs/>
        </w:rPr>
      </w:pPr>
      <w:r w:rsidRPr="005E328A">
        <w:rPr>
          <w:rFonts w:ascii="Lato" w:hAnsi="Lato" w:cs="Arial"/>
          <w:bCs/>
        </w:rPr>
        <w:t>Przy wyborze najkorzystniejszej oferty</w:t>
      </w:r>
      <w:r w:rsidR="00F53DB1">
        <w:rPr>
          <w:rFonts w:ascii="Lato" w:hAnsi="Lato" w:cs="Arial"/>
          <w:bCs/>
        </w:rPr>
        <w:t xml:space="preserve"> w danej części zamówienia</w:t>
      </w:r>
      <w:r w:rsidRPr="005E328A">
        <w:rPr>
          <w:rFonts w:ascii="Lato" w:hAnsi="Lato" w:cs="Arial"/>
          <w:bCs/>
        </w:rPr>
        <w:t xml:space="preserve">, Zamawiający będzie się kierował następującym kryterium oceny ofert: </w:t>
      </w:r>
    </w:p>
    <w:p w14:paraId="4D51FB7E" w14:textId="5B9D6634" w:rsidR="0027484E" w:rsidRDefault="00D47A4A" w:rsidP="005E328A">
      <w:pPr>
        <w:pStyle w:val="Akapitzlist"/>
        <w:spacing w:after="0" w:line="312" w:lineRule="auto"/>
        <w:ind w:left="426"/>
        <w:rPr>
          <w:rFonts w:ascii="Lato" w:hAnsi="Lato" w:cs="Arial"/>
          <w:bCs/>
        </w:rPr>
      </w:pPr>
      <w:r w:rsidRPr="005E328A">
        <w:rPr>
          <w:rFonts w:ascii="Lato" w:hAnsi="Lato" w:cs="Arial"/>
          <w:bCs/>
        </w:rPr>
        <w:t>C</w:t>
      </w:r>
      <w:r w:rsidR="0027484E" w:rsidRPr="005E328A">
        <w:rPr>
          <w:rFonts w:ascii="Lato" w:hAnsi="Lato" w:cs="Arial"/>
          <w:bCs/>
        </w:rPr>
        <w:t xml:space="preserve">ena oferty brutto – </w:t>
      </w:r>
      <w:r w:rsidR="007A7A03">
        <w:rPr>
          <w:rFonts w:ascii="Lato" w:hAnsi="Lato" w:cs="Arial"/>
          <w:bCs/>
        </w:rPr>
        <w:t>10</w:t>
      </w:r>
      <w:r w:rsidR="0027484E" w:rsidRPr="005E328A">
        <w:rPr>
          <w:rFonts w:ascii="Lato" w:hAnsi="Lato" w:cs="Arial"/>
          <w:bCs/>
        </w:rPr>
        <w:t>0%</w:t>
      </w:r>
      <w:r w:rsidR="00116404">
        <w:rPr>
          <w:rFonts w:ascii="Lato" w:hAnsi="Lato" w:cs="Arial"/>
          <w:bCs/>
        </w:rPr>
        <w:t>,</w:t>
      </w:r>
    </w:p>
    <w:p w14:paraId="6F906197" w14:textId="2EE29D0B" w:rsidR="0027484E" w:rsidRPr="005E328A" w:rsidRDefault="0027484E" w:rsidP="00473364">
      <w:pPr>
        <w:pStyle w:val="Akapitzlist"/>
        <w:numPr>
          <w:ilvl w:val="0"/>
          <w:numId w:val="36"/>
        </w:numPr>
        <w:spacing w:after="0" w:line="312" w:lineRule="auto"/>
        <w:ind w:left="426" w:hanging="426"/>
        <w:rPr>
          <w:rFonts w:ascii="Lato" w:hAnsi="Lato" w:cs="Arial"/>
          <w:bCs/>
        </w:rPr>
      </w:pPr>
      <w:r w:rsidRPr="005E328A">
        <w:rPr>
          <w:rFonts w:ascii="Lato" w:hAnsi="Lato" w:cs="Arial"/>
          <w:bCs/>
        </w:rPr>
        <w:t xml:space="preserve">Ocena ofert </w:t>
      </w:r>
      <w:r w:rsidR="00D47A4A" w:rsidRPr="005E328A">
        <w:rPr>
          <w:rFonts w:ascii="Lato" w:hAnsi="Lato" w:cs="Arial"/>
          <w:bCs/>
        </w:rPr>
        <w:t xml:space="preserve">w kryterium „Cena oferty brutto” </w:t>
      </w:r>
      <w:r w:rsidRPr="005E328A">
        <w:rPr>
          <w:rFonts w:ascii="Lato" w:hAnsi="Lato" w:cs="Arial"/>
          <w:bCs/>
        </w:rPr>
        <w:t>dokonywana będzie według następujących zasad:</w:t>
      </w:r>
    </w:p>
    <w:p w14:paraId="10FCD48C" w14:textId="77777777" w:rsidR="0027484E" w:rsidRPr="005E328A" w:rsidRDefault="0027484E" w:rsidP="005E328A">
      <w:pPr>
        <w:pStyle w:val="Akapitzlist"/>
        <w:spacing w:after="0" w:line="312" w:lineRule="auto"/>
        <w:ind w:left="426"/>
        <w:rPr>
          <w:rFonts w:ascii="Lato" w:hAnsi="Lato" w:cs="Arial"/>
          <w:bCs/>
        </w:rPr>
      </w:pPr>
      <w:r w:rsidRPr="005E328A">
        <w:rPr>
          <w:rFonts w:ascii="Lato" w:hAnsi="Lato" w:cs="Arial"/>
          <w:bCs/>
        </w:rPr>
        <w:t xml:space="preserve">Wartość punktowa w kryterium „cena oferty brutto” wyliczana będzie według poniższego wzoru: </w:t>
      </w:r>
    </w:p>
    <w:p w14:paraId="4E72A78B" w14:textId="01BD2D34" w:rsidR="0027484E" w:rsidRPr="005E328A" w:rsidRDefault="0027484E" w:rsidP="005E328A">
      <w:pPr>
        <w:pStyle w:val="Akapitzlist"/>
        <w:spacing w:after="0" w:line="312" w:lineRule="auto"/>
        <w:ind w:left="426"/>
        <w:rPr>
          <w:rFonts w:ascii="Lato" w:hAnsi="Lato" w:cs="Arial"/>
          <w:bCs/>
        </w:rPr>
      </w:pPr>
      <w:r w:rsidRPr="005E328A">
        <w:rPr>
          <w:rFonts w:ascii="Lato" w:hAnsi="Lato" w:cs="Arial"/>
          <w:bCs/>
        </w:rPr>
        <w:t xml:space="preserve">Wartość punktowa ceny = </w:t>
      </w:r>
      <m:oMath>
        <m:f>
          <m:fPr>
            <m:ctrlPr>
              <w:rPr>
                <w:rFonts w:ascii="Cambria Math" w:hAnsi="Cambria Math" w:cs="Arial"/>
                <w:bCs/>
                <w:i/>
              </w:rPr>
            </m:ctrlPr>
          </m:fPr>
          <m:num>
            <m:r>
              <w:rPr>
                <w:rFonts w:ascii="Cambria Math" w:hAnsi="Cambria Math" w:cs="Arial"/>
              </w:rPr>
              <m:t>Cmin</m:t>
            </m:r>
          </m:num>
          <m:den>
            <m:r>
              <w:rPr>
                <w:rFonts w:ascii="Cambria Math" w:hAnsi="Cambria Math" w:cs="Arial"/>
              </w:rPr>
              <m:t>Cn</m:t>
            </m:r>
          </m:den>
        </m:f>
      </m:oMath>
      <w:r w:rsidRPr="005E328A">
        <w:rPr>
          <w:rFonts w:ascii="Lato" w:hAnsi="Lato" w:cs="Arial"/>
          <w:bCs/>
        </w:rPr>
        <w:t xml:space="preserve"> x </w:t>
      </w:r>
      <w:r w:rsidR="007A7A03">
        <w:rPr>
          <w:rFonts w:ascii="Lato" w:hAnsi="Lato" w:cs="Arial"/>
          <w:bCs/>
        </w:rPr>
        <w:t>10</w:t>
      </w:r>
      <w:r w:rsidRPr="005E328A">
        <w:rPr>
          <w:rFonts w:ascii="Lato" w:hAnsi="Lato" w:cs="Arial"/>
          <w:bCs/>
        </w:rPr>
        <w:t>0</w:t>
      </w:r>
    </w:p>
    <w:p w14:paraId="1F92718A" w14:textId="1677A80F" w:rsidR="0027484E" w:rsidRPr="005E328A" w:rsidRDefault="0027484E" w:rsidP="005E328A">
      <w:pPr>
        <w:pStyle w:val="Akapitzlist"/>
        <w:spacing w:after="0" w:line="312" w:lineRule="auto"/>
        <w:ind w:left="426"/>
        <w:rPr>
          <w:rFonts w:ascii="Lato" w:hAnsi="Lato" w:cs="Arial"/>
          <w:bCs/>
        </w:rPr>
      </w:pPr>
      <w:proofErr w:type="spellStart"/>
      <w:r w:rsidRPr="005E328A">
        <w:rPr>
          <w:rFonts w:ascii="Lato" w:hAnsi="Lato" w:cs="Arial"/>
          <w:bCs/>
        </w:rPr>
        <w:t>Cmin</w:t>
      </w:r>
      <w:proofErr w:type="spellEnd"/>
      <w:r w:rsidRPr="005E328A">
        <w:rPr>
          <w:rFonts w:ascii="Lato" w:hAnsi="Lato" w:cs="Arial"/>
          <w:bCs/>
        </w:rPr>
        <w:t xml:space="preserve"> </w:t>
      </w:r>
      <w:r w:rsidRPr="005E328A">
        <w:rPr>
          <w:rFonts w:ascii="Lato" w:hAnsi="Lato" w:cs="Arial"/>
          <w:bCs/>
        </w:rPr>
        <w:tab/>
        <w:t>– najniższa zaoferowana cena brutto za wykonanie przedmiotu zamówienia (spośród ważnych ofert)</w:t>
      </w:r>
    </w:p>
    <w:p w14:paraId="270FD677" w14:textId="0777033F" w:rsidR="0027484E" w:rsidRPr="005E328A" w:rsidRDefault="0027484E" w:rsidP="005E328A">
      <w:pPr>
        <w:pStyle w:val="Akapitzlist"/>
        <w:spacing w:after="0" w:line="312" w:lineRule="auto"/>
        <w:ind w:left="426"/>
        <w:rPr>
          <w:rFonts w:ascii="Lato" w:hAnsi="Lato" w:cs="Arial"/>
          <w:bCs/>
        </w:rPr>
      </w:pPr>
      <w:proofErr w:type="spellStart"/>
      <w:r w:rsidRPr="005E328A">
        <w:rPr>
          <w:rFonts w:ascii="Lato" w:hAnsi="Lato" w:cs="Arial"/>
          <w:bCs/>
        </w:rPr>
        <w:t>Cn</w:t>
      </w:r>
      <w:proofErr w:type="spellEnd"/>
      <w:r w:rsidRPr="005E328A">
        <w:rPr>
          <w:rFonts w:ascii="Lato" w:hAnsi="Lato" w:cs="Arial"/>
          <w:bCs/>
        </w:rPr>
        <w:t xml:space="preserve"> </w:t>
      </w:r>
      <w:r w:rsidRPr="005E328A">
        <w:rPr>
          <w:rFonts w:ascii="Lato" w:hAnsi="Lato" w:cs="Arial"/>
          <w:bCs/>
        </w:rPr>
        <w:tab/>
        <w:t>– cena brutto za wykonanie przedmiotu zamówienia oferowana w badanej ofercie</w:t>
      </w:r>
    </w:p>
    <w:p w14:paraId="0CD20D49" w14:textId="2BEBB629" w:rsidR="00126AAE" w:rsidRPr="00126AAE" w:rsidRDefault="00126AAE" w:rsidP="008139E0">
      <w:pPr>
        <w:pStyle w:val="Akapitzlist"/>
        <w:numPr>
          <w:ilvl w:val="0"/>
          <w:numId w:val="36"/>
        </w:numPr>
        <w:spacing w:after="0" w:line="312" w:lineRule="auto"/>
        <w:ind w:left="426" w:hanging="426"/>
        <w:rPr>
          <w:rFonts w:ascii="Lato" w:hAnsi="Lato" w:cs="Arial"/>
        </w:rPr>
      </w:pPr>
      <w:r w:rsidRPr="00126AAE">
        <w:rPr>
          <w:rFonts w:ascii="Lato" w:hAnsi="Lato" w:cs="Arial"/>
        </w:rPr>
        <w:t>Przy ocenie przyjmuje się, że 1% wagi kryterium = 1 pkt, i tak zostanie przeliczona liczba punktów.</w:t>
      </w:r>
    </w:p>
    <w:p w14:paraId="71546981" w14:textId="2561C814" w:rsidR="00126AAE" w:rsidRPr="00126AAE" w:rsidRDefault="00126AAE" w:rsidP="00B63B52">
      <w:pPr>
        <w:pStyle w:val="Akapitzlist"/>
        <w:numPr>
          <w:ilvl w:val="0"/>
          <w:numId w:val="36"/>
        </w:numPr>
        <w:spacing w:after="0" w:line="312" w:lineRule="auto"/>
        <w:ind w:left="426" w:hanging="426"/>
        <w:rPr>
          <w:rFonts w:ascii="Lato" w:hAnsi="Lato" w:cs="Arial"/>
        </w:rPr>
      </w:pPr>
      <w:r w:rsidRPr="00126AAE">
        <w:rPr>
          <w:rFonts w:ascii="Lato" w:hAnsi="Lato" w:cs="Arial"/>
        </w:rPr>
        <w:t>Przyznana punktacja zostanie zaokrąglona do dwóch miejsc po przecinku.</w:t>
      </w:r>
    </w:p>
    <w:p w14:paraId="5DD4DB7C" w14:textId="77777777" w:rsidR="00126AAE" w:rsidRPr="00BB37AA" w:rsidRDefault="00126AAE" w:rsidP="00BB37AA">
      <w:pPr>
        <w:pStyle w:val="Teksttreci0"/>
        <w:spacing w:line="312" w:lineRule="auto"/>
        <w:ind w:left="426"/>
        <w:rPr>
          <w:rFonts w:ascii="Lato" w:hAnsi="Lato" w:cs="Arial"/>
          <w:sz w:val="22"/>
          <w:szCs w:val="22"/>
        </w:rPr>
      </w:pPr>
    </w:p>
    <w:p w14:paraId="76F53D9F" w14:textId="3AB3DB55" w:rsidR="0027484E" w:rsidRPr="005E328A" w:rsidRDefault="0027484E" w:rsidP="005E328A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  <w:b/>
          <w:bCs/>
          <w:color w:val="000000"/>
        </w:rPr>
      </w:pPr>
      <w:r w:rsidRPr="005E328A">
        <w:rPr>
          <w:rFonts w:ascii="Lato" w:hAnsi="Lato" w:cs="Arial"/>
          <w:b/>
        </w:rPr>
        <w:t>Warunki</w:t>
      </w:r>
      <w:r w:rsidRPr="005E328A">
        <w:rPr>
          <w:rFonts w:ascii="Lato" w:hAnsi="Lato" w:cs="Arial"/>
          <w:b/>
          <w:bCs/>
          <w:color w:val="000000"/>
        </w:rPr>
        <w:t xml:space="preserve"> udziału w postępowaniu</w:t>
      </w:r>
    </w:p>
    <w:p w14:paraId="760C0D37" w14:textId="16956DC4" w:rsidR="00C222B7" w:rsidRPr="004D1F23" w:rsidRDefault="00C222B7" w:rsidP="004D1F23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bookmarkStart w:id="5" w:name="_Hlk112758139"/>
      <w:r w:rsidRPr="00C222B7">
        <w:rPr>
          <w:rFonts w:ascii="Lato" w:hAnsi="Lato"/>
        </w:rPr>
        <w:t xml:space="preserve">Wykonawca będzie zobowiązany zapewnić </w:t>
      </w:r>
      <w:r w:rsidR="004D1F23">
        <w:rPr>
          <w:rFonts w:ascii="Lato" w:hAnsi="Lato"/>
        </w:rPr>
        <w:t xml:space="preserve">co najmniej jednego </w:t>
      </w:r>
      <w:r w:rsidRPr="00C222B7">
        <w:rPr>
          <w:rFonts w:ascii="Lato" w:hAnsi="Lato"/>
        </w:rPr>
        <w:t>wykładowcę posiadającego</w:t>
      </w:r>
      <w:r w:rsidR="004D1F23">
        <w:rPr>
          <w:rFonts w:ascii="Lato" w:hAnsi="Lato"/>
        </w:rPr>
        <w:t xml:space="preserve"> </w:t>
      </w:r>
      <w:r w:rsidR="007A7A03" w:rsidRPr="007A7A03">
        <w:rPr>
          <w:rFonts w:ascii="Lato" w:hAnsi="Lato"/>
        </w:rPr>
        <w:t>przygotowanie merytoryczne i doświadczenie</w:t>
      </w:r>
      <w:r w:rsidR="007A7A03" w:rsidRPr="004D1F23">
        <w:rPr>
          <w:rFonts w:ascii="Lato" w:hAnsi="Lato"/>
        </w:rPr>
        <w:t xml:space="preserve"> </w:t>
      </w:r>
      <w:r w:rsidR="007A7A03" w:rsidRPr="007A7A03">
        <w:rPr>
          <w:rFonts w:ascii="Lato" w:hAnsi="Lato"/>
        </w:rPr>
        <w:t xml:space="preserve">w realizacji szkoleń z zakresu </w:t>
      </w:r>
      <w:r w:rsidR="007A7A03" w:rsidRPr="007A7A03">
        <w:rPr>
          <w:rFonts w:ascii="Lato" w:hAnsi="Lato"/>
        </w:rPr>
        <w:lastRenderedPageBreak/>
        <w:t>realizacji audytów</w:t>
      </w:r>
      <w:r w:rsidR="007A7A03" w:rsidRPr="004D1F23">
        <w:rPr>
          <w:rFonts w:ascii="Lato" w:hAnsi="Lato"/>
        </w:rPr>
        <w:t>,</w:t>
      </w:r>
      <w:r w:rsidR="007A7A03" w:rsidRPr="007A7A03">
        <w:rPr>
          <w:rFonts w:ascii="Lato" w:hAnsi="Lato"/>
        </w:rPr>
        <w:t xml:space="preserve"> który w okresie ostatnich trzech lat</w:t>
      </w:r>
      <w:r w:rsidR="007A7A03" w:rsidRPr="004D1F23">
        <w:rPr>
          <w:rFonts w:ascii="Lato" w:hAnsi="Lato"/>
        </w:rPr>
        <w:t xml:space="preserve"> </w:t>
      </w:r>
      <w:r w:rsidR="007A7A03" w:rsidRPr="007A7A03">
        <w:rPr>
          <w:rFonts w:ascii="Lato" w:hAnsi="Lato"/>
        </w:rPr>
        <w:t>przeprowadził co najmniej 5 szkoleń z tego zakresu (przez szkolenie rozumie się również</w:t>
      </w:r>
      <w:r w:rsidR="007A7A03" w:rsidRPr="004D1F23">
        <w:rPr>
          <w:rFonts w:ascii="Lato" w:hAnsi="Lato"/>
        </w:rPr>
        <w:t xml:space="preserve"> przeprowadzenie kursu)</w:t>
      </w:r>
      <w:r w:rsidRPr="004D1F23">
        <w:rPr>
          <w:rFonts w:ascii="Lato" w:hAnsi="Lato"/>
        </w:rPr>
        <w:t>.</w:t>
      </w:r>
    </w:p>
    <w:p w14:paraId="198CD1B9" w14:textId="1AE5C779" w:rsidR="00236FBA" w:rsidRPr="004D1F23" w:rsidRDefault="00B63B52" w:rsidP="004D1F23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r>
        <w:rPr>
          <w:rFonts w:ascii="Lato" w:hAnsi="Lato"/>
        </w:rPr>
        <w:t>Wykładowcy spełniający warunek udziału w postępowaniu zostaną skierowani do realizacji przedmiotu zamówienia. Listę wykładowców należy uzupełnić w Formularzu oferty.</w:t>
      </w:r>
    </w:p>
    <w:p w14:paraId="0149917F" w14:textId="7E5F5953" w:rsidR="006E58C6" w:rsidRDefault="006E58C6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r w:rsidRPr="00CA45E3">
        <w:rPr>
          <w:rFonts w:ascii="Lato" w:hAnsi="Lato" w:cs="Arial"/>
          <w:color w:val="000000"/>
        </w:rPr>
        <w:t>Zamawiający wymaga zatrudnienia przez Wykonawcę lub podwykonawcę, na podstawie umowy o pracę, minimum 1 osoby pełniącej obowiązki koordynatora umowy, wykonującej w ramach Umowy czynności administracyjno-organizacyjne przy realizacji Umowy, jeżeli wykonanie tych czynności polega na wykonywaniu pracy w sposób określony w art. 22 § 1 ustawy z dnia 26 czerwca 1974 r. –</w:t>
      </w:r>
      <w:r>
        <w:rPr>
          <w:rFonts w:ascii="Lato" w:hAnsi="Lato" w:cs="Arial"/>
          <w:color w:val="000000"/>
        </w:rPr>
        <w:t xml:space="preserve"> </w:t>
      </w:r>
      <w:r w:rsidRPr="00CA45E3">
        <w:rPr>
          <w:rFonts w:ascii="Lato" w:hAnsi="Lato" w:cs="Arial"/>
          <w:color w:val="000000"/>
        </w:rPr>
        <w:t>Kodeks pracy, dalej zwanej „Kodeksem pracy”.</w:t>
      </w:r>
      <w:r>
        <w:rPr>
          <w:rFonts w:ascii="Lato" w:hAnsi="Lato" w:cs="Arial"/>
          <w:color w:val="000000"/>
        </w:rPr>
        <w:t xml:space="preserve"> Warunki dotyczące zatrudnienia </w:t>
      </w:r>
      <w:r w:rsidRPr="00CA45E3">
        <w:rPr>
          <w:rFonts w:ascii="Lato" w:hAnsi="Lato" w:cs="Arial"/>
          <w:color w:val="000000"/>
        </w:rPr>
        <w:t>na podstawie umowy o pracę</w:t>
      </w:r>
      <w:r>
        <w:rPr>
          <w:rFonts w:ascii="Lato" w:hAnsi="Lato" w:cs="Arial"/>
          <w:color w:val="000000"/>
        </w:rPr>
        <w:t xml:space="preserve"> zostały opisane </w:t>
      </w:r>
      <w:r w:rsidRPr="001E2606">
        <w:rPr>
          <w:rFonts w:ascii="Lato" w:hAnsi="Lato" w:cs="Arial"/>
          <w:color w:val="000000"/>
        </w:rPr>
        <w:t xml:space="preserve">w </w:t>
      </w:r>
      <w:r w:rsidRPr="001E2606">
        <w:rPr>
          <w:rFonts w:ascii="Lato" w:hAnsi="Lato"/>
        </w:rPr>
        <w:t>§ 6 PPU.</w:t>
      </w:r>
    </w:p>
    <w:p w14:paraId="06302005" w14:textId="7E89A345" w:rsidR="003A51E1" w:rsidRPr="005E328A" w:rsidRDefault="003A51E1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r w:rsidRPr="005E328A">
        <w:rPr>
          <w:rFonts w:ascii="Lato" w:hAnsi="Lato"/>
        </w:rPr>
        <w:t>W przedmiotowym postępowaniu o udzielenie zamówienia publicznego Zamawiający stosuje środek, o którym mowa w art. 1 pkt 3 ustawy z dnia 13 kwietnia 2022 r. o</w:t>
      </w:r>
      <w:r w:rsidR="00D84176" w:rsidRPr="005E328A">
        <w:rPr>
          <w:rFonts w:ascii="Lato" w:hAnsi="Lato"/>
        </w:rPr>
        <w:t> </w:t>
      </w:r>
      <w:r w:rsidRPr="005E328A">
        <w:rPr>
          <w:rFonts w:ascii="Lato" w:hAnsi="Lato"/>
        </w:rPr>
        <w:t>szczególnych rozwiązaniach w zakresie przeciwdziałania wspieraniu agresji na Ukrainę oraz służących ochronie bezpieczeństwa narodowego (Dz. U. z 2025 r. poz. 514), zwanej dalej: „</w:t>
      </w:r>
      <w:r w:rsidRPr="00F862DB">
        <w:rPr>
          <w:rFonts w:ascii="Lato" w:hAnsi="Lato"/>
          <w:b/>
          <w:bCs/>
        </w:rPr>
        <w:t>ustawą sankcyjną</w:t>
      </w:r>
      <w:r w:rsidRPr="005E328A">
        <w:rPr>
          <w:rFonts w:ascii="Lato" w:hAnsi="Lato"/>
        </w:rPr>
        <w:t>”.</w:t>
      </w:r>
    </w:p>
    <w:p w14:paraId="7F4903EE" w14:textId="77777777" w:rsidR="003A51E1" w:rsidRPr="005E328A" w:rsidRDefault="003A51E1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r w:rsidRPr="005E328A">
        <w:rPr>
          <w:rFonts w:ascii="Lato" w:hAnsi="Lato"/>
        </w:rPr>
        <w:t>Zgodnie z art. 7 ust. 1 ustawy sankcyjnej, z postępowania o udzielenia zamówienia Zamawiający wykluczy:</w:t>
      </w:r>
    </w:p>
    <w:p w14:paraId="2F28B06E" w14:textId="5A1F01AB" w:rsidR="003A51E1" w:rsidRPr="005E328A" w:rsidRDefault="003A51E1" w:rsidP="00E65EAA">
      <w:pPr>
        <w:numPr>
          <w:ilvl w:val="1"/>
          <w:numId w:val="41"/>
        </w:numPr>
        <w:spacing w:after="0" w:line="312" w:lineRule="auto"/>
        <w:ind w:left="851" w:hanging="425"/>
        <w:rPr>
          <w:rFonts w:ascii="Lato" w:hAnsi="Lato"/>
        </w:rPr>
      </w:pPr>
      <w:r w:rsidRPr="005E328A">
        <w:rPr>
          <w:rFonts w:ascii="Lato" w:hAnsi="Lato"/>
        </w:rPr>
        <w:t>wykonawcę oraz uczestnika konkursu wymienionego w wykazach określonych w</w:t>
      </w:r>
      <w:r w:rsidR="005E328A">
        <w:rPr>
          <w:rFonts w:ascii="Lato" w:hAnsi="Lato"/>
        </w:rPr>
        <w:t> </w:t>
      </w:r>
      <w:r w:rsidRPr="005E328A">
        <w:rPr>
          <w:rFonts w:ascii="Lato" w:hAnsi="Lato"/>
        </w:rPr>
        <w:t>rozporządzeniu 765/2006 i rozporządzeniu 269/2014 albo wpisanego na listę na podstawie decyzji w sprawie wpisu na listę rozstrzygającej o zastosowaniu środka, o</w:t>
      </w:r>
      <w:r w:rsidR="005E328A">
        <w:rPr>
          <w:rFonts w:ascii="Lato" w:hAnsi="Lato"/>
        </w:rPr>
        <w:t> </w:t>
      </w:r>
      <w:r w:rsidRPr="005E328A">
        <w:rPr>
          <w:rFonts w:ascii="Lato" w:hAnsi="Lato"/>
        </w:rPr>
        <w:t xml:space="preserve">którym mowa w art. 1 pkt 3 ustawy sankcyjnej; </w:t>
      </w:r>
    </w:p>
    <w:p w14:paraId="47054640" w14:textId="17F1E7F4" w:rsidR="003A51E1" w:rsidRPr="005E328A" w:rsidRDefault="003A51E1" w:rsidP="00E65EAA">
      <w:pPr>
        <w:numPr>
          <w:ilvl w:val="1"/>
          <w:numId w:val="41"/>
        </w:numPr>
        <w:spacing w:after="0" w:line="312" w:lineRule="auto"/>
        <w:ind w:left="851" w:hanging="425"/>
        <w:rPr>
          <w:rFonts w:ascii="Lato" w:hAnsi="Lato"/>
        </w:rPr>
      </w:pPr>
      <w:r w:rsidRPr="005E328A">
        <w:rPr>
          <w:rFonts w:ascii="Lato" w:hAnsi="Lato"/>
        </w:rPr>
        <w:t xml:space="preserve">wykonawcę oraz uczestnika konkursu, którego beneficjentem rzeczywistym w rozumieniu ustawy z dnia 1 marca 2018 r. o przeciwdziałaniu praniu pieniędzy oraz finansowaniu terroryzmu (Dz. </w:t>
      </w:r>
      <w:r w:rsidR="00F862DB">
        <w:rPr>
          <w:rFonts w:ascii="Lato" w:hAnsi="Lato"/>
        </w:rPr>
        <w:t>U. 2025 r. poz. 644)</w:t>
      </w:r>
      <w:r w:rsidRPr="005E328A">
        <w:rPr>
          <w:rFonts w:ascii="Lato" w:hAnsi="Lato"/>
        </w:rPr>
        <w:t xml:space="preserve">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 </w:t>
      </w:r>
    </w:p>
    <w:p w14:paraId="3064DA5F" w14:textId="58213CC3" w:rsidR="003A51E1" w:rsidRPr="005E328A" w:rsidRDefault="003A51E1" w:rsidP="00E65EAA">
      <w:pPr>
        <w:numPr>
          <w:ilvl w:val="1"/>
          <w:numId w:val="41"/>
        </w:numPr>
        <w:spacing w:after="0" w:line="312" w:lineRule="auto"/>
        <w:ind w:left="851" w:hanging="425"/>
        <w:rPr>
          <w:rFonts w:ascii="Lato" w:hAnsi="Lato"/>
        </w:rPr>
      </w:pPr>
      <w:r w:rsidRPr="005E328A">
        <w:rPr>
          <w:rFonts w:ascii="Lato" w:hAnsi="Lato"/>
        </w:rPr>
        <w:t>wykonawcę oraz uczestnika konkursu, którego jednostką dominującą w rozumieniu art. 3 ust. 1 pkt 37 ustawy z dnia 29 września 1994 r. o rachunkowości (Dz. U. z 2023 r. poz. 120)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 którym mowa w art. 1 pkt 3 ustawy sankcyjnej.</w:t>
      </w:r>
    </w:p>
    <w:p w14:paraId="38255660" w14:textId="2685014F" w:rsidR="005D79F3" w:rsidRPr="005E328A" w:rsidRDefault="003A51E1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/>
        </w:rPr>
      </w:pPr>
      <w:r w:rsidRPr="005E328A">
        <w:rPr>
          <w:rFonts w:ascii="Lato" w:hAnsi="Lato"/>
        </w:rPr>
        <w:t>Zamawiający odrzuci ofertę Wykonawcy wykluczonego na podstawie art. 7 ust. 1 ustawy sankcyjnej.</w:t>
      </w:r>
    </w:p>
    <w:p w14:paraId="5914E4ED" w14:textId="7F9799FF" w:rsidR="00D2422F" w:rsidRPr="005E328A" w:rsidRDefault="00D2422F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 w:cs="Arial"/>
        </w:rPr>
      </w:pPr>
      <w:r w:rsidRPr="005E328A">
        <w:rPr>
          <w:rFonts w:ascii="Lato" w:hAnsi="Lato" w:cs="Arial"/>
        </w:rPr>
        <w:t xml:space="preserve">W celu uniknięcia konfliktu interesów zamówienie nie może być udzielone podmiotom </w:t>
      </w:r>
      <w:r w:rsidRPr="005E328A">
        <w:rPr>
          <w:rFonts w:ascii="Lato" w:hAnsi="Lato"/>
        </w:rPr>
        <w:t>powiązanym</w:t>
      </w:r>
      <w:r w:rsidRPr="005E328A">
        <w:rPr>
          <w:rFonts w:ascii="Lato" w:hAnsi="Lato" w:cs="Arial"/>
        </w:rPr>
        <w:t xml:space="preserve"> z Zamawiającym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osobowo lub kapitałowo. Przez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powiązania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kapitałowe lub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osobowe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rozumie się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wzajemne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powiązania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między Zamawiającym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 xml:space="preserve">lub osobami </w:t>
      </w:r>
      <w:r w:rsidRPr="005E328A">
        <w:rPr>
          <w:rFonts w:ascii="Lato" w:hAnsi="Lato" w:cs="Arial"/>
        </w:rPr>
        <w:lastRenderedPageBreak/>
        <w:t>upoważnionymi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do zaciągania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zobowiązań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 imieniu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Zamawiającego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lub osobami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wykonującymi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 imieniu Zamawiającego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czynności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związane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z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przygotowaniem i</w:t>
      </w:r>
      <w:r w:rsid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przeprowadzeniem procedury wyboru wykonawcy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 xml:space="preserve">a </w:t>
      </w:r>
      <w:r w:rsidR="004B69E8" w:rsidRPr="005E328A">
        <w:rPr>
          <w:rFonts w:ascii="Lato" w:hAnsi="Lato" w:cs="Arial"/>
        </w:rPr>
        <w:t>w</w:t>
      </w:r>
      <w:r w:rsidRPr="005E328A">
        <w:rPr>
          <w:rFonts w:ascii="Lato" w:hAnsi="Lato" w:cs="Arial"/>
        </w:rPr>
        <w:t>ykonawcą, polegające w</w:t>
      </w:r>
      <w:r w:rsid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szczególności na:</w:t>
      </w:r>
    </w:p>
    <w:p w14:paraId="2F2F7AAF" w14:textId="4B82639D" w:rsidR="00F8362E" w:rsidRDefault="00D2422F" w:rsidP="00E65EA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312" w:lineRule="auto"/>
        <w:ind w:left="851" w:hanging="425"/>
        <w:rPr>
          <w:rFonts w:ascii="Lato" w:hAnsi="Lato" w:cs="Arial"/>
        </w:rPr>
      </w:pPr>
      <w:bookmarkStart w:id="6" w:name="_Hlk199853533"/>
      <w:r w:rsidRPr="005E328A">
        <w:rPr>
          <w:rFonts w:ascii="Lato" w:hAnsi="Lato" w:cs="Arial"/>
        </w:rPr>
        <w:t>uczestniczeniu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 spółce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jako wspólnik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spółki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cywilnej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lub spółki osobowej</w:t>
      </w:r>
      <w:r w:rsidR="00F8362E">
        <w:rPr>
          <w:rFonts w:ascii="Lato" w:hAnsi="Lato" w:cs="Arial"/>
        </w:rPr>
        <w:t>,</w:t>
      </w:r>
      <w:r w:rsidRPr="005E328A">
        <w:rPr>
          <w:rFonts w:ascii="Lato" w:hAnsi="Lato" w:cs="Arial"/>
        </w:rPr>
        <w:t xml:space="preserve"> </w:t>
      </w:r>
    </w:p>
    <w:p w14:paraId="72589FCB" w14:textId="77777777" w:rsidR="00F8362E" w:rsidRDefault="00D2422F" w:rsidP="00E65EA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312" w:lineRule="auto"/>
        <w:ind w:left="851" w:hanging="425"/>
        <w:rPr>
          <w:rFonts w:ascii="Lato" w:hAnsi="Lato" w:cs="Arial"/>
        </w:rPr>
      </w:pPr>
      <w:r w:rsidRPr="00F8362E">
        <w:rPr>
          <w:rFonts w:ascii="Lato" w:hAnsi="Lato" w:cs="Arial"/>
        </w:rPr>
        <w:t>posiadaniu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co najmniej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10%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udziałów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lub akcji</w:t>
      </w:r>
      <w:r w:rsidR="004B69E8" w:rsidRPr="00F8362E">
        <w:rPr>
          <w:rFonts w:ascii="Lato" w:hAnsi="Lato" w:cs="Arial"/>
        </w:rPr>
        <w:t xml:space="preserve">, </w:t>
      </w:r>
      <w:r w:rsidR="004B69E8" w:rsidRPr="00F8362E">
        <w:rPr>
          <w:rFonts w:ascii="Lato" w:eastAsia="MS Mincho" w:hAnsi="Lato" w:cstheme="minorHAnsi"/>
          <w:iCs/>
          <w:lang w:eastAsia="ja-JP"/>
        </w:rPr>
        <w:t>o ile niższy próg nie wynika z</w:t>
      </w:r>
      <w:r w:rsidR="007546FC" w:rsidRPr="00F8362E">
        <w:rPr>
          <w:rFonts w:ascii="Lato" w:eastAsia="MS Mincho" w:hAnsi="Lato" w:cstheme="minorHAnsi"/>
          <w:iCs/>
          <w:lang w:eastAsia="ja-JP"/>
        </w:rPr>
        <w:t> </w:t>
      </w:r>
      <w:r w:rsidR="004B69E8" w:rsidRPr="00F8362E">
        <w:rPr>
          <w:rFonts w:ascii="Lato" w:eastAsia="MS Mincho" w:hAnsi="Lato" w:cstheme="minorHAnsi"/>
          <w:iCs/>
          <w:lang w:eastAsia="ja-JP"/>
        </w:rPr>
        <w:t>przepisów prawa,</w:t>
      </w:r>
      <w:r w:rsidRPr="00F8362E">
        <w:rPr>
          <w:rFonts w:ascii="Lato" w:hAnsi="Lato" w:cs="Arial"/>
        </w:rPr>
        <w:t xml:space="preserve"> </w:t>
      </w:r>
    </w:p>
    <w:p w14:paraId="54FFA1D9" w14:textId="77777777" w:rsidR="00F8362E" w:rsidRDefault="00D2422F" w:rsidP="00E65EA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312" w:lineRule="auto"/>
        <w:ind w:left="851" w:hanging="425"/>
        <w:rPr>
          <w:rFonts w:ascii="Lato" w:hAnsi="Lato" w:cs="Arial"/>
        </w:rPr>
      </w:pPr>
      <w:r w:rsidRPr="00F8362E">
        <w:rPr>
          <w:rFonts w:ascii="Lato" w:hAnsi="Lato" w:cs="Arial"/>
        </w:rPr>
        <w:t>pełnieniu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funkcji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członka organu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nadzorczego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>lub zarządzającego, prokurenta, pełnomocnika</w:t>
      </w:r>
      <w:r w:rsidR="00F8362E">
        <w:rPr>
          <w:rFonts w:ascii="Lato" w:hAnsi="Lato" w:cs="Arial"/>
        </w:rPr>
        <w:t>,</w:t>
      </w:r>
    </w:p>
    <w:p w14:paraId="4F273A48" w14:textId="54D39DBE" w:rsidR="00B46C0F" w:rsidRPr="00B46C0F" w:rsidRDefault="00D2422F" w:rsidP="00E65EA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312" w:lineRule="auto"/>
        <w:ind w:left="851" w:hanging="425"/>
        <w:rPr>
          <w:rFonts w:ascii="Lato" w:hAnsi="Lato" w:cs="Arial"/>
        </w:rPr>
      </w:pPr>
      <w:r w:rsidRPr="00F8362E">
        <w:rPr>
          <w:rFonts w:ascii="Lato" w:hAnsi="Lato" w:cs="Arial"/>
        </w:rPr>
        <w:t>pozostawaniu w związku</w:t>
      </w:r>
      <w:r w:rsidR="005E328A" w:rsidRPr="00F8362E">
        <w:rPr>
          <w:rFonts w:ascii="Lato" w:hAnsi="Lato" w:cs="Arial"/>
        </w:rPr>
        <w:t xml:space="preserve"> </w:t>
      </w:r>
      <w:r w:rsidRPr="00F8362E">
        <w:rPr>
          <w:rFonts w:ascii="Lato" w:hAnsi="Lato" w:cs="Arial"/>
        </w:rPr>
        <w:t xml:space="preserve">małżeńskim, </w:t>
      </w:r>
      <w:r w:rsidR="004B69E8" w:rsidRPr="00F8362E">
        <w:rPr>
          <w:rFonts w:ascii="Lato" w:eastAsia="MS Mincho" w:hAnsi="Lato" w:cstheme="minorHAnsi"/>
          <w:iCs/>
          <w:lang w:eastAsia="ja-JP"/>
        </w:rPr>
        <w:t>w stosunku pokrewieństwa lub powinowactwa w linii prostej, pokrewieństwa drugiego stopnia lub powinowactwa drugiego stopnia w</w:t>
      </w:r>
      <w:r w:rsidR="00B46C0F">
        <w:rPr>
          <w:rFonts w:ascii="Lato" w:eastAsia="MS Mincho" w:hAnsi="Lato" w:cstheme="minorHAnsi"/>
          <w:iCs/>
          <w:lang w:eastAsia="ja-JP"/>
        </w:rPr>
        <w:t> </w:t>
      </w:r>
      <w:r w:rsidR="004B69E8" w:rsidRPr="00F8362E">
        <w:rPr>
          <w:rFonts w:ascii="Lato" w:eastAsia="MS Mincho" w:hAnsi="Lato" w:cstheme="minorHAnsi"/>
          <w:iCs/>
          <w:lang w:eastAsia="ja-JP"/>
        </w:rPr>
        <w:t>linii bocznej lub w stosunku przysposobienia, opieki lub kurateli,</w:t>
      </w:r>
    </w:p>
    <w:p w14:paraId="0643D4FB" w14:textId="4DC9BB67" w:rsidR="00D2422F" w:rsidRPr="00B46C0F" w:rsidRDefault="004B69E8" w:rsidP="00E65EAA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312" w:lineRule="auto"/>
        <w:ind w:left="851" w:hanging="425"/>
        <w:rPr>
          <w:rFonts w:ascii="Lato" w:hAnsi="Lato" w:cs="Arial"/>
        </w:rPr>
      </w:pPr>
      <w:r w:rsidRPr="00B46C0F">
        <w:rPr>
          <w:rFonts w:ascii="Lato" w:eastAsia="MS Mincho" w:hAnsi="Lato" w:cstheme="minorHAnsi"/>
          <w:iCs/>
          <w:lang w:eastAsia="ja-JP"/>
        </w:rPr>
        <w:t>pozostawaniu z wykonawcą w takim stosunku prawnym lub faktycznym, że istnieje uzasadniona wątpliwość co do ich bezstronności lub niezależności w związku z</w:t>
      </w:r>
      <w:r w:rsidR="005E328A" w:rsidRPr="00B46C0F">
        <w:rPr>
          <w:rFonts w:ascii="Lato" w:eastAsia="MS Mincho" w:hAnsi="Lato" w:cstheme="minorHAnsi"/>
          <w:iCs/>
          <w:lang w:eastAsia="ja-JP"/>
        </w:rPr>
        <w:t> </w:t>
      </w:r>
      <w:r w:rsidRPr="00B46C0F">
        <w:rPr>
          <w:rFonts w:ascii="Lato" w:eastAsia="MS Mincho" w:hAnsi="Lato" w:cstheme="minorHAnsi"/>
          <w:iCs/>
          <w:lang w:eastAsia="ja-JP"/>
        </w:rPr>
        <w:t>postępowaniem o udzielenie zamówienia</w:t>
      </w:r>
      <w:r w:rsidR="00704729" w:rsidRPr="00B46C0F">
        <w:rPr>
          <w:rFonts w:ascii="Lato" w:hAnsi="Lato" w:cs="Arial"/>
        </w:rPr>
        <w:t>.</w:t>
      </w:r>
      <w:bookmarkEnd w:id="6"/>
    </w:p>
    <w:p w14:paraId="734E43B9" w14:textId="5CD8F29A" w:rsidR="00D2422F" w:rsidRPr="005E328A" w:rsidRDefault="00D2422F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 w:cs="Arial"/>
        </w:rPr>
      </w:pPr>
      <w:r w:rsidRPr="005E328A">
        <w:rPr>
          <w:rFonts w:ascii="Lato" w:hAnsi="Lato" w:cs="Arial"/>
        </w:rPr>
        <w:t>W przypadku złożenia oferty przez osobę/podmiot spełniający przesłanki określone</w:t>
      </w:r>
      <w:r w:rsidR="005E328A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pkt</w:t>
      </w:r>
      <w:r w:rsidR="00CA55BB" w:rsidRPr="005E328A">
        <w:rPr>
          <w:rFonts w:ascii="Lato" w:hAnsi="Lato" w:cs="Arial"/>
        </w:rPr>
        <w:t xml:space="preserve"> </w:t>
      </w:r>
      <w:r w:rsidR="00453227">
        <w:rPr>
          <w:rFonts w:ascii="Lato" w:hAnsi="Lato" w:cs="Arial"/>
        </w:rPr>
        <w:t>7</w:t>
      </w:r>
      <w:r w:rsidR="007546FC">
        <w:rPr>
          <w:rFonts w:ascii="Lato" w:hAnsi="Lato" w:cs="Arial"/>
        </w:rPr>
        <w:t xml:space="preserve"> </w:t>
      </w:r>
      <w:proofErr w:type="spellStart"/>
      <w:r w:rsidR="00F8362E">
        <w:rPr>
          <w:rFonts w:ascii="Lato" w:hAnsi="Lato" w:cs="Arial"/>
        </w:rPr>
        <w:t>ppkt</w:t>
      </w:r>
      <w:proofErr w:type="spellEnd"/>
      <w:r w:rsidR="007546FC">
        <w:rPr>
          <w:rFonts w:ascii="Lato" w:hAnsi="Lato" w:cs="Arial"/>
        </w:rPr>
        <w:t xml:space="preserve"> </w:t>
      </w:r>
      <w:r w:rsidR="00F8362E">
        <w:rPr>
          <w:rFonts w:ascii="Lato" w:hAnsi="Lato" w:cs="Arial"/>
        </w:rPr>
        <w:t>1)-5)</w:t>
      </w:r>
      <w:r w:rsidRPr="005E328A">
        <w:rPr>
          <w:rFonts w:ascii="Lato" w:hAnsi="Lato" w:cs="Arial"/>
        </w:rPr>
        <w:t>, zostanie on wykluczony z postępowania, a jego oferta zostanie odrzucona.</w:t>
      </w:r>
    </w:p>
    <w:p w14:paraId="1C89064C" w14:textId="452E8229" w:rsidR="00D2422F" w:rsidRPr="005E328A" w:rsidRDefault="00D2422F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 w:cs="Arial"/>
        </w:rPr>
      </w:pPr>
      <w:r w:rsidRPr="005E328A">
        <w:rPr>
          <w:rFonts w:ascii="Lato" w:hAnsi="Lato" w:cs="Arial"/>
        </w:rPr>
        <w:t>W razie wątpliwości co do informacji zawartych w ofercie, Zamawiający wystąpi z</w:t>
      </w:r>
      <w:r w:rsidR="0093606F" w:rsidRPr="005E328A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żądaniem ich wyjaśnienia. Udzielone wyjaśnienia nie mogą powodować zmiany złożonej oferty.</w:t>
      </w:r>
    </w:p>
    <w:p w14:paraId="44528504" w14:textId="6F14E145" w:rsidR="00704729" w:rsidRPr="005E328A" w:rsidRDefault="00704729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 w:cs="Arial"/>
        </w:rPr>
      </w:pPr>
      <w:r w:rsidRPr="005E328A">
        <w:rPr>
          <w:rFonts w:ascii="Lato" w:hAnsi="Lato" w:cs="Arial"/>
        </w:rPr>
        <w:t>Na potwierdzenie spełniania warunk</w:t>
      </w:r>
      <w:r w:rsidR="00061F6C" w:rsidRPr="005E328A">
        <w:rPr>
          <w:rFonts w:ascii="Lato" w:hAnsi="Lato" w:cs="Arial"/>
        </w:rPr>
        <w:t>ów</w:t>
      </w:r>
      <w:r w:rsidRPr="005E328A">
        <w:rPr>
          <w:rFonts w:ascii="Lato" w:hAnsi="Lato" w:cs="Arial"/>
        </w:rPr>
        <w:t xml:space="preserve"> udziału w postępowaniu</w:t>
      </w:r>
      <w:r w:rsidR="00061F6C" w:rsidRPr="005E328A">
        <w:rPr>
          <w:rFonts w:ascii="Lato" w:hAnsi="Lato" w:cs="Arial"/>
        </w:rPr>
        <w:t>, określonych w pkt. 1</w:t>
      </w:r>
      <w:r w:rsidR="007546FC">
        <w:rPr>
          <w:rFonts w:ascii="Lato" w:hAnsi="Lato" w:cs="Arial"/>
        </w:rPr>
        <w:t>-</w:t>
      </w:r>
      <w:r w:rsidR="00453227">
        <w:rPr>
          <w:rFonts w:ascii="Lato" w:hAnsi="Lato" w:cs="Arial"/>
        </w:rPr>
        <w:t>5</w:t>
      </w:r>
      <w:r w:rsidR="007546FC">
        <w:rPr>
          <w:rFonts w:ascii="Lato" w:hAnsi="Lato" w:cs="Arial"/>
        </w:rPr>
        <w:t xml:space="preserve"> </w:t>
      </w:r>
      <w:r w:rsidRPr="005E328A">
        <w:rPr>
          <w:rFonts w:ascii="Lato" w:hAnsi="Lato" w:cs="Arial"/>
        </w:rPr>
        <w:t>Wykonawca złoży oświadczenie na Formularzu oferty.</w:t>
      </w:r>
    </w:p>
    <w:p w14:paraId="12C51D14" w14:textId="6B7B2741" w:rsidR="00D2422F" w:rsidRPr="005E328A" w:rsidRDefault="00D2422F" w:rsidP="00E65EAA">
      <w:pPr>
        <w:numPr>
          <w:ilvl w:val="0"/>
          <w:numId w:val="40"/>
        </w:numPr>
        <w:spacing w:after="0" w:line="312" w:lineRule="auto"/>
        <w:ind w:left="426" w:hanging="414"/>
        <w:rPr>
          <w:rFonts w:ascii="Lato" w:hAnsi="Lato" w:cs="Arial"/>
        </w:rPr>
      </w:pPr>
      <w:r w:rsidRPr="005E328A">
        <w:rPr>
          <w:rFonts w:ascii="Lato" w:hAnsi="Lato" w:cs="Arial"/>
        </w:rPr>
        <w:t>Zamawiający wykluczy z udziału w postępowaniu Wykonawców, którzy nie spełniają warunku udziału w postępowaniu poprzez niezłożenie</w:t>
      </w:r>
      <w:r w:rsidR="00061F6C" w:rsidRPr="005E328A">
        <w:rPr>
          <w:rFonts w:ascii="Lato" w:hAnsi="Lato" w:cs="Arial"/>
        </w:rPr>
        <w:t xml:space="preserve"> oświadczenia</w:t>
      </w:r>
      <w:r w:rsidRPr="005E328A">
        <w:rPr>
          <w:rFonts w:ascii="Lato" w:hAnsi="Lato" w:cs="Arial"/>
        </w:rPr>
        <w:t xml:space="preserve"> potwierdzającego ich spełnienie lub z przedłożonego dokumentu wynika fakt istnienia podstaw do wykluczenia z postępowania.</w:t>
      </w:r>
    </w:p>
    <w:bookmarkEnd w:id="5"/>
    <w:p w14:paraId="1D0729F0" w14:textId="77777777" w:rsidR="0093606F" w:rsidRPr="005E328A" w:rsidRDefault="0093606F" w:rsidP="005E328A">
      <w:pPr>
        <w:spacing w:after="0" w:line="312" w:lineRule="auto"/>
        <w:rPr>
          <w:rFonts w:ascii="Lato" w:hAnsi="Lato" w:cs="Arial"/>
          <w:b/>
        </w:rPr>
      </w:pPr>
    </w:p>
    <w:p w14:paraId="409E76CB" w14:textId="0A18B845" w:rsidR="00CF7F0F" w:rsidRPr="005E328A" w:rsidRDefault="00CF7F0F" w:rsidP="005E328A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>Unieważnienie postępowania:</w:t>
      </w:r>
    </w:p>
    <w:p w14:paraId="1026577D" w14:textId="77777777" w:rsidR="001F2015" w:rsidRPr="005E328A" w:rsidRDefault="00571566" w:rsidP="005E328A">
      <w:pPr>
        <w:pStyle w:val="Akapitzlist"/>
        <w:spacing w:after="0" w:line="312" w:lineRule="auto"/>
        <w:ind w:left="426"/>
        <w:rPr>
          <w:rFonts w:ascii="Lato" w:hAnsi="Lato" w:cs="Arial"/>
        </w:rPr>
      </w:pPr>
      <w:r w:rsidRPr="005E328A">
        <w:rPr>
          <w:rFonts w:ascii="Lato" w:hAnsi="Lato" w:cs="Arial"/>
        </w:rPr>
        <w:t>Zamawiający zastrzega sobie możliwość do unieważnienia przedmiotowego post</w:t>
      </w:r>
      <w:r w:rsidR="00863898" w:rsidRPr="005E328A">
        <w:rPr>
          <w:rFonts w:ascii="Lato" w:hAnsi="Lato" w:cs="Arial"/>
        </w:rPr>
        <w:t>ępowania bez podawania przyczyn i na każdym etapie niniejszego zapytania ofertowego.</w:t>
      </w:r>
    </w:p>
    <w:p w14:paraId="0603B27A" w14:textId="77777777" w:rsidR="001F2015" w:rsidRPr="005E328A" w:rsidRDefault="001F2015" w:rsidP="005E328A">
      <w:pPr>
        <w:pStyle w:val="Akapitzlist"/>
        <w:spacing w:after="0" w:line="312" w:lineRule="auto"/>
        <w:ind w:left="284"/>
        <w:rPr>
          <w:rFonts w:ascii="Lato" w:hAnsi="Lato" w:cs="Arial"/>
        </w:rPr>
      </w:pPr>
    </w:p>
    <w:p w14:paraId="5B4B3D0D" w14:textId="706052E3" w:rsidR="00A64088" w:rsidRPr="005E328A" w:rsidRDefault="00A64088" w:rsidP="005E328A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</w:rPr>
      </w:pPr>
      <w:r w:rsidRPr="005E328A">
        <w:rPr>
          <w:rFonts w:ascii="Lato" w:hAnsi="Lato" w:cs="Arial"/>
          <w:b/>
        </w:rPr>
        <w:t>Projektowane postanowienia umowy:</w:t>
      </w:r>
    </w:p>
    <w:p w14:paraId="32B0D51F" w14:textId="5DA4AB65" w:rsidR="0027484E" w:rsidRPr="005E328A" w:rsidRDefault="00A64088" w:rsidP="00B34AEC">
      <w:pPr>
        <w:pStyle w:val="Akapitzlist"/>
        <w:numPr>
          <w:ilvl w:val="0"/>
          <w:numId w:val="37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</w:rPr>
        <w:t>Zamawiający zawrze umowę z wybranym Wykonawcą</w:t>
      </w:r>
      <w:r w:rsidR="004D1F23">
        <w:rPr>
          <w:rFonts w:ascii="Lato" w:hAnsi="Lato" w:cs="Arial"/>
        </w:rPr>
        <w:t xml:space="preserve"> dla każdej Części odrębnie</w:t>
      </w:r>
      <w:r w:rsidRPr="005E328A">
        <w:rPr>
          <w:rFonts w:ascii="Lato" w:hAnsi="Lato" w:cs="Arial"/>
        </w:rPr>
        <w:t xml:space="preserve">, na podstawie Projektowanych postanowień umowy, stanowiących </w:t>
      </w:r>
      <w:r w:rsidR="004D1F23">
        <w:rPr>
          <w:rFonts w:ascii="Lato" w:hAnsi="Lato" w:cs="Arial"/>
        </w:rPr>
        <w:t xml:space="preserve">dla Części I </w:t>
      </w:r>
      <w:r w:rsidRPr="005E328A">
        <w:rPr>
          <w:rFonts w:ascii="Lato" w:hAnsi="Lato" w:cs="Arial"/>
        </w:rPr>
        <w:t xml:space="preserve">Załącznik nr </w:t>
      </w:r>
      <w:r w:rsidR="00C6720D" w:rsidRPr="005E328A">
        <w:rPr>
          <w:rFonts w:ascii="Lato" w:hAnsi="Lato" w:cs="Arial"/>
        </w:rPr>
        <w:t>2</w:t>
      </w:r>
      <w:r w:rsidR="004D1F23">
        <w:rPr>
          <w:rFonts w:ascii="Lato" w:hAnsi="Lato" w:cs="Arial"/>
        </w:rPr>
        <w:t>a</w:t>
      </w:r>
      <w:r w:rsidRPr="005E328A">
        <w:rPr>
          <w:rFonts w:ascii="Lato" w:hAnsi="Lato" w:cs="Arial"/>
        </w:rPr>
        <w:t xml:space="preserve"> do </w:t>
      </w:r>
      <w:r w:rsidR="00821310" w:rsidRPr="005E328A">
        <w:rPr>
          <w:rFonts w:ascii="Lato" w:hAnsi="Lato" w:cs="Arial"/>
        </w:rPr>
        <w:t>Zaproszenia</w:t>
      </w:r>
      <w:r w:rsidR="004D1F23">
        <w:rPr>
          <w:rFonts w:ascii="Lato" w:hAnsi="Lato" w:cs="Arial"/>
        </w:rPr>
        <w:t xml:space="preserve">, dla Części II </w:t>
      </w:r>
      <w:r w:rsidR="004D1F23" w:rsidRPr="00CD4DF0">
        <w:rPr>
          <w:rFonts w:ascii="Lato" w:hAnsi="Lato" w:cs="Arial"/>
        </w:rPr>
        <w:t>Załącznik nr 2</w:t>
      </w:r>
      <w:r w:rsidR="004D1F23">
        <w:rPr>
          <w:rFonts w:ascii="Lato" w:hAnsi="Lato" w:cs="Arial"/>
        </w:rPr>
        <w:t>b</w:t>
      </w:r>
      <w:r w:rsidR="004D1F23" w:rsidRPr="00CD4DF0">
        <w:rPr>
          <w:rFonts w:ascii="Lato" w:hAnsi="Lato" w:cs="Arial"/>
        </w:rPr>
        <w:t xml:space="preserve"> do Zaproszenia</w:t>
      </w:r>
      <w:r w:rsidR="00821310" w:rsidRPr="005E328A">
        <w:rPr>
          <w:rFonts w:ascii="Lato" w:hAnsi="Lato" w:cs="Arial"/>
        </w:rPr>
        <w:t>.</w:t>
      </w:r>
    </w:p>
    <w:p w14:paraId="74A86111" w14:textId="37730AAE" w:rsidR="00843E8E" w:rsidRPr="005E328A" w:rsidRDefault="00A64088" w:rsidP="00B34AEC">
      <w:pPr>
        <w:pStyle w:val="Akapitzlist"/>
        <w:numPr>
          <w:ilvl w:val="0"/>
          <w:numId w:val="37"/>
        </w:numPr>
        <w:spacing w:after="0" w:line="312" w:lineRule="auto"/>
        <w:ind w:left="426" w:hanging="426"/>
        <w:rPr>
          <w:rFonts w:ascii="Lato" w:hAnsi="Lato" w:cs="Arial"/>
        </w:rPr>
      </w:pPr>
      <w:r w:rsidRPr="005E328A">
        <w:rPr>
          <w:rFonts w:ascii="Lato" w:hAnsi="Lato" w:cs="Arial"/>
        </w:rPr>
        <w:t>Wykonawca, który przedstawił najkorzystniejszą ofertę</w:t>
      </w:r>
      <w:r w:rsidR="004D1F23">
        <w:rPr>
          <w:rFonts w:ascii="Lato" w:hAnsi="Lato" w:cs="Arial"/>
        </w:rPr>
        <w:t xml:space="preserve"> dla Części I lub II</w:t>
      </w:r>
      <w:r w:rsidRPr="005E328A">
        <w:rPr>
          <w:rFonts w:ascii="Lato" w:hAnsi="Lato" w:cs="Arial"/>
        </w:rPr>
        <w:t>, będzie zobowiązany do podpisania umowy zawierającej Projektowane postanowienia umowy, o</w:t>
      </w:r>
      <w:r w:rsidR="004D1F23">
        <w:rPr>
          <w:rFonts w:ascii="Lato" w:hAnsi="Lato" w:cs="Arial"/>
        </w:rPr>
        <w:t> </w:t>
      </w:r>
      <w:r w:rsidRPr="005E328A">
        <w:rPr>
          <w:rFonts w:ascii="Lato" w:hAnsi="Lato" w:cs="Arial"/>
        </w:rPr>
        <w:t>których mowa powyżej.</w:t>
      </w:r>
    </w:p>
    <w:p w14:paraId="2C512C28" w14:textId="242A51D3" w:rsidR="00A64088" w:rsidRPr="005E328A" w:rsidRDefault="00A64088" w:rsidP="00B34AEC">
      <w:pPr>
        <w:pStyle w:val="Akapitzlist"/>
        <w:numPr>
          <w:ilvl w:val="0"/>
          <w:numId w:val="37"/>
        </w:numPr>
        <w:spacing w:after="0" w:line="312" w:lineRule="auto"/>
        <w:ind w:left="426" w:hanging="426"/>
        <w:rPr>
          <w:rFonts w:ascii="Lato" w:hAnsi="Lato" w:cs="Arial"/>
        </w:rPr>
      </w:pPr>
      <w:r w:rsidRPr="005E328A">
        <w:rPr>
          <w:rFonts w:ascii="Lato" w:hAnsi="Lato" w:cs="Arial"/>
        </w:rPr>
        <w:t>Ostateczne warunki umowne zostaną doprecyzowane między Zamawiającym a Wykonawcą, którego oferta będzie najkorzystniejsza. Jej kształt może ulec zmianie.</w:t>
      </w:r>
    </w:p>
    <w:p w14:paraId="3091D7F3" w14:textId="79FC1899" w:rsidR="006B068B" w:rsidRPr="005E328A" w:rsidRDefault="006B068B" w:rsidP="005E328A">
      <w:pPr>
        <w:spacing w:after="0" w:line="312" w:lineRule="auto"/>
        <w:rPr>
          <w:rFonts w:ascii="Lato" w:hAnsi="Lato" w:cs="Arial"/>
          <w:b/>
        </w:rPr>
      </w:pPr>
    </w:p>
    <w:p w14:paraId="0055190E" w14:textId="1E5F11CB" w:rsidR="006B068B" w:rsidRPr="005E328A" w:rsidRDefault="006B068B" w:rsidP="005E328A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lastRenderedPageBreak/>
        <w:t>Klauzula Informacyjna</w:t>
      </w:r>
      <w:r w:rsidR="00CA55BB" w:rsidRPr="005E328A">
        <w:rPr>
          <w:rFonts w:ascii="Lato" w:hAnsi="Lato" w:cs="Arial"/>
          <w:b/>
        </w:rPr>
        <w:t xml:space="preserve"> Zamawiającego</w:t>
      </w:r>
    </w:p>
    <w:p w14:paraId="66EDD2AB" w14:textId="77777777" w:rsidR="00A93BD8" w:rsidRPr="005E328A" w:rsidRDefault="00A93BD8" w:rsidP="005E328A">
      <w:pPr>
        <w:pStyle w:val="Akapitzlist"/>
        <w:spacing w:after="0" w:line="312" w:lineRule="auto"/>
        <w:ind w:left="426"/>
        <w:contextualSpacing w:val="0"/>
        <w:rPr>
          <w:rFonts w:ascii="Lato" w:hAnsi="Lato" w:cs="Arial"/>
          <w:b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 xml:space="preserve">W związku z realizacją wymogów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Pr="005E328A">
        <w:rPr>
          <w:rFonts w:ascii="Lato" w:hAnsi="Lato" w:cs="Arial"/>
          <w:color w:val="000000"/>
          <w:lang w:bidi="pl-PL"/>
        </w:rPr>
        <w:t>późn</w:t>
      </w:r>
      <w:proofErr w:type="spellEnd"/>
      <w:r w:rsidRPr="005E328A">
        <w:rPr>
          <w:rFonts w:ascii="Lato" w:hAnsi="Lato" w:cs="Arial"/>
          <w:color w:val="000000"/>
          <w:lang w:bidi="pl-PL"/>
        </w:rPr>
        <w:t>. zm., dalej jako: „</w:t>
      </w:r>
      <w:r w:rsidRPr="005E328A">
        <w:rPr>
          <w:rFonts w:ascii="Lato" w:hAnsi="Lato" w:cs="Arial"/>
          <w:b/>
          <w:bCs/>
          <w:color w:val="000000"/>
          <w:lang w:bidi="pl-PL"/>
        </w:rPr>
        <w:t>RODO</w:t>
      </w:r>
      <w:r w:rsidRPr="005E328A">
        <w:rPr>
          <w:rFonts w:ascii="Lato" w:hAnsi="Lato" w:cs="Arial"/>
          <w:color w:val="000000"/>
          <w:lang w:bidi="pl-PL"/>
        </w:rPr>
        <w:t>”), administrator informuje o zasadach oraz o przysługujących Państwu prawach związanych z przetwarzaniem danych osobowych.</w:t>
      </w:r>
    </w:p>
    <w:p w14:paraId="4CB7E826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 xml:space="preserve">Administratorem Państwa danych osobowych jest Główny Inspektor Sanitarny z siedzibą w Warszawie (03-729), przy ul. Targowej 65, z którym można kontaktować się listownie, za pośrednictwem </w:t>
      </w:r>
      <w:proofErr w:type="spellStart"/>
      <w:r w:rsidRPr="005E328A">
        <w:rPr>
          <w:rFonts w:ascii="Lato" w:hAnsi="Lato" w:cs="Arial"/>
          <w:color w:val="000000"/>
          <w:lang w:bidi="pl-PL"/>
        </w:rPr>
        <w:t>ePUAP</w:t>
      </w:r>
      <w:proofErr w:type="spellEnd"/>
      <w:r w:rsidRPr="005E328A">
        <w:rPr>
          <w:rFonts w:ascii="Lato" w:hAnsi="Lato" w:cs="Arial"/>
          <w:color w:val="000000"/>
          <w:lang w:bidi="pl-PL"/>
        </w:rPr>
        <w:t xml:space="preserve"> lub poprzez adres e-mail: inspektorat@sanepid.gov.pl.</w:t>
      </w:r>
    </w:p>
    <w:p w14:paraId="4651E793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Administrator wyznaczył inspektora ochrony danych, z którym mogą się Państwo kontaktować poprzez e-mail: iod@sanepid.gov.pl lub listownie na adres siedziby administratora. Z inspektorem ochrony danych można kontaktować się we wszystkich sprawach dotyczących przetwarzania danych osobowych oraz korzystania z praw związanych z przetwarzaniem danych.</w:t>
      </w:r>
    </w:p>
    <w:p w14:paraId="4F2DD036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Państwa dane osobowe mogą być przetwarzane jeżeli jest to niezbędne do wypełnienia obowiązku prawnego ciążącego na administratorze (art. 6 ust. 1 lit c RODO) oraz w celu wykonywania przez administratora zadań realizowanych w interesie publicznym lub sprawowania władzy publicznej powierzonej administratorowi (art. 6 ust. 1 lit e RODO).</w:t>
      </w:r>
    </w:p>
    <w:p w14:paraId="2B999158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Państwa dane osobowe mogą być przekazane wyłącznie organom właściwym do rozpatrzenia danej sprawy oraz podmiotom, którym administrator powierzył przetwarzanie danych osobowych na podstawie zawartej umowy.</w:t>
      </w:r>
    </w:p>
    <w:p w14:paraId="3D699BC2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Państwa dane osobowe będą przechowywane przez okres niezbędny do rozpatrzenia danej sprawy, a następnie w okresie przewidzianym dla archiwizacji dokumentów zgodnie z przepisami ustawy z dnia 14 lipca 1983 r. o narodowym zasobie archiwalnym i archiwach (Dz.U. z 2020 r., poz. 164).</w:t>
      </w:r>
    </w:p>
    <w:p w14:paraId="1789438F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Państwa dane nie będą przetwarzane w sposób zautomatyzowany, w tym w formie profilowania.</w:t>
      </w:r>
    </w:p>
    <w:p w14:paraId="07F195E0" w14:textId="77777777" w:rsidR="00A93BD8" w:rsidRPr="005E328A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Przysługuje Państwu prawo:</w:t>
      </w:r>
    </w:p>
    <w:p w14:paraId="5A0F6C71" w14:textId="77777777" w:rsidR="00A93BD8" w:rsidRPr="005E328A" w:rsidRDefault="00A93BD8" w:rsidP="00473364">
      <w:pPr>
        <w:pStyle w:val="Akapitzlist"/>
        <w:numPr>
          <w:ilvl w:val="0"/>
          <w:numId w:val="34"/>
        </w:numPr>
        <w:spacing w:after="0" w:line="312" w:lineRule="auto"/>
        <w:ind w:left="1276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dostępu do treści swoich danych osobowych, w tym prawo do uzyskania kopii tych danych,</w:t>
      </w:r>
    </w:p>
    <w:p w14:paraId="1CC0227D" w14:textId="77777777" w:rsidR="00A93BD8" w:rsidRPr="005E328A" w:rsidRDefault="00A93BD8" w:rsidP="00473364">
      <w:pPr>
        <w:pStyle w:val="Akapitzlist"/>
        <w:numPr>
          <w:ilvl w:val="0"/>
          <w:numId w:val="34"/>
        </w:numPr>
        <w:spacing w:after="0" w:line="312" w:lineRule="auto"/>
        <w:ind w:left="1276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sprostowania danych osobowych,</w:t>
      </w:r>
    </w:p>
    <w:p w14:paraId="11F7DD6B" w14:textId="77777777" w:rsidR="00A93BD8" w:rsidRPr="005E328A" w:rsidRDefault="00A93BD8" w:rsidP="00473364">
      <w:pPr>
        <w:pStyle w:val="Akapitzlist"/>
        <w:numPr>
          <w:ilvl w:val="0"/>
          <w:numId w:val="34"/>
        </w:numPr>
        <w:spacing w:after="0" w:line="312" w:lineRule="auto"/>
        <w:ind w:left="1276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wniesienia sprzeciwu,</w:t>
      </w:r>
    </w:p>
    <w:p w14:paraId="6CF61AB3" w14:textId="77777777" w:rsidR="00A93BD8" w:rsidRPr="005E328A" w:rsidRDefault="00A93BD8" w:rsidP="00473364">
      <w:pPr>
        <w:pStyle w:val="Akapitzlist"/>
        <w:numPr>
          <w:ilvl w:val="0"/>
          <w:numId w:val="34"/>
        </w:numPr>
        <w:spacing w:after="0" w:line="312" w:lineRule="auto"/>
        <w:ind w:left="1276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>usunięcia danych osobowych po upływie wskazanych okresów lub ograniczenia ich przetwarzania.</w:t>
      </w:r>
    </w:p>
    <w:p w14:paraId="4080E1CE" w14:textId="386B3426" w:rsidR="006B068B" w:rsidRPr="00053105" w:rsidRDefault="00A93BD8" w:rsidP="00473364">
      <w:pPr>
        <w:pStyle w:val="Akapitzlist"/>
        <w:numPr>
          <w:ilvl w:val="0"/>
          <w:numId w:val="38"/>
        </w:numPr>
        <w:spacing w:after="0" w:line="312" w:lineRule="auto"/>
        <w:ind w:left="851" w:hanging="425"/>
        <w:contextualSpacing w:val="0"/>
        <w:rPr>
          <w:rFonts w:ascii="Lato" w:hAnsi="Lato" w:cs="Arial"/>
          <w:color w:val="000000"/>
          <w:lang w:bidi="pl-PL"/>
        </w:rPr>
      </w:pPr>
      <w:r w:rsidRPr="005E328A">
        <w:rPr>
          <w:rFonts w:ascii="Lato" w:hAnsi="Lato" w:cs="Arial"/>
          <w:color w:val="000000"/>
          <w:lang w:bidi="pl-PL"/>
        </w:rPr>
        <w:t xml:space="preserve">W przypadku stwierdzenia, że przetwarzanie danych osobowych następuje z naruszeniem przepisów prawa przysługuje Państwu prawo wniesienia skargi do </w:t>
      </w:r>
      <w:r w:rsidRPr="00053105">
        <w:rPr>
          <w:rFonts w:ascii="Lato" w:hAnsi="Lato" w:cs="Arial"/>
          <w:color w:val="000000"/>
          <w:lang w:bidi="pl-PL"/>
        </w:rPr>
        <w:lastRenderedPageBreak/>
        <w:t>Prezesa Urzędu Ochrony Danych Osobowych (na adres: ul. Stawki 2, 00-193 Warszawa).</w:t>
      </w:r>
    </w:p>
    <w:p w14:paraId="035273EA" w14:textId="77777777" w:rsidR="00A93BD8" w:rsidRPr="00053105" w:rsidRDefault="00A93BD8" w:rsidP="005E328A">
      <w:pPr>
        <w:pStyle w:val="Akapitzlist"/>
        <w:spacing w:after="0" w:line="312" w:lineRule="auto"/>
        <w:ind w:left="993" w:hanging="284"/>
        <w:rPr>
          <w:rFonts w:ascii="Lato" w:hAnsi="Lato" w:cs="Arial"/>
          <w:b/>
        </w:rPr>
      </w:pPr>
    </w:p>
    <w:p w14:paraId="54108735" w14:textId="77777777" w:rsidR="004D1F23" w:rsidRPr="006F58BA" w:rsidRDefault="004D1F23" w:rsidP="004D1F23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6F58BA">
        <w:rPr>
          <w:rFonts w:ascii="Lato" w:hAnsi="Lato" w:cs="Arial"/>
          <w:b/>
        </w:rPr>
        <w:t>Klauzula Informacyjna Ostatecznego Odbiorcy Wsparcia</w:t>
      </w:r>
    </w:p>
    <w:p w14:paraId="191FED06" w14:textId="77777777" w:rsidR="004D1F23" w:rsidRPr="005E328A" w:rsidRDefault="004D1F23" w:rsidP="004D1F23">
      <w:pPr>
        <w:pStyle w:val="Akapitzlist"/>
        <w:spacing w:after="0" w:line="312" w:lineRule="auto"/>
        <w:ind w:left="426"/>
        <w:rPr>
          <w:rFonts w:ascii="Lato" w:hAnsi="Lato" w:cs="Arial"/>
          <w:b/>
          <w:highlight w:val="yellow"/>
        </w:rPr>
      </w:pPr>
      <w:r w:rsidRPr="006F7449">
        <w:rPr>
          <w:rFonts w:ascii="Lato" w:hAnsi="Lato" w:cs="Arial"/>
          <w:bCs/>
        </w:rPr>
        <w:t>Klauzula Infor</w:t>
      </w:r>
      <w:r>
        <w:rPr>
          <w:rFonts w:ascii="Lato" w:hAnsi="Lato" w:cs="Arial"/>
          <w:bCs/>
        </w:rPr>
        <w:t>m</w:t>
      </w:r>
      <w:r w:rsidRPr="006F7449">
        <w:rPr>
          <w:rFonts w:ascii="Lato" w:hAnsi="Lato" w:cs="Arial"/>
          <w:bCs/>
        </w:rPr>
        <w:t xml:space="preserve">acyjna Ostatecznego Odbiorcy Wsparcia znajduje się pod adresem: </w:t>
      </w:r>
      <w:hyperlink r:id="rId9" w:history="1">
        <w:r w:rsidRPr="001B2263">
          <w:rPr>
            <w:rStyle w:val="Hipercze"/>
            <w:rFonts w:ascii="Lato" w:hAnsi="Lato"/>
          </w:rPr>
          <w:t>Przetwarzanie danych osobowych - Centrum Projektów Polska Cyfrowa - Portal Gov.pl</w:t>
        </w:r>
      </w:hyperlink>
      <w:r w:rsidRPr="001B2263">
        <w:rPr>
          <w:rFonts w:ascii="Lato" w:hAnsi="Lato" w:cs="Arial"/>
          <w:bCs/>
        </w:rPr>
        <w:t xml:space="preserve">, </w:t>
      </w:r>
      <w:r w:rsidRPr="00467F5E">
        <w:rPr>
          <w:rFonts w:ascii="Lato" w:hAnsi="Lato" w:cs="Arial"/>
          <w:bCs/>
        </w:rPr>
        <w:t>w</w:t>
      </w:r>
      <w:r>
        <w:rPr>
          <w:rFonts w:ascii="Lato" w:hAnsi="Lato" w:cs="Arial"/>
          <w:bCs/>
        </w:rPr>
        <w:t> </w:t>
      </w:r>
      <w:r w:rsidRPr="00467F5E">
        <w:rPr>
          <w:rFonts w:ascii="Lato" w:hAnsi="Lato" w:cs="Arial"/>
          <w:bCs/>
        </w:rPr>
        <w:t xml:space="preserve">zakładce “Beneficjenci, Partnerzy, Osoby uczestniczące i korzystające”, pod nazwą “Klauzula informacyjna KPO (CPPC jako OOW) </w:t>
      </w:r>
      <w:r>
        <w:rPr>
          <w:rFonts w:ascii="Lato" w:hAnsi="Lato" w:cs="Arial"/>
          <w:bCs/>
        </w:rPr>
        <w:t>w</w:t>
      </w:r>
      <w:r w:rsidRPr="00467F5E">
        <w:rPr>
          <w:rFonts w:ascii="Lato" w:hAnsi="Lato" w:cs="Arial"/>
          <w:bCs/>
        </w:rPr>
        <w:t xml:space="preserve"> celu wykonania obowiązku nałożonego w drodze art. 13 i 14 RODO, w związku z realizacją Inicjatywy.”</w:t>
      </w:r>
      <w:r w:rsidRPr="002A446D">
        <w:rPr>
          <w:rFonts w:ascii="Lato" w:hAnsi="Lato" w:cs="Arial"/>
          <w:bCs/>
        </w:rPr>
        <w:t>.</w:t>
      </w:r>
    </w:p>
    <w:p w14:paraId="17CAA45F" w14:textId="77777777" w:rsidR="004D1F23" w:rsidRDefault="004D1F23" w:rsidP="004D1F23">
      <w:pPr>
        <w:pStyle w:val="Akapitzlist"/>
        <w:spacing w:after="0" w:line="312" w:lineRule="auto"/>
        <w:ind w:left="426"/>
        <w:rPr>
          <w:rFonts w:ascii="Lato" w:hAnsi="Lato" w:cs="Arial"/>
          <w:b/>
        </w:rPr>
      </w:pPr>
    </w:p>
    <w:p w14:paraId="6332A376" w14:textId="02744885" w:rsidR="0003488D" w:rsidRPr="005E328A" w:rsidRDefault="0003488D" w:rsidP="005E328A">
      <w:pPr>
        <w:pStyle w:val="Akapitzlist"/>
        <w:numPr>
          <w:ilvl w:val="0"/>
          <w:numId w:val="1"/>
        </w:numPr>
        <w:spacing w:after="0" w:line="312" w:lineRule="auto"/>
        <w:ind w:left="426" w:hanging="426"/>
        <w:rPr>
          <w:rFonts w:ascii="Lato" w:hAnsi="Lato" w:cs="Arial"/>
          <w:b/>
        </w:rPr>
      </w:pPr>
      <w:r w:rsidRPr="005E328A">
        <w:rPr>
          <w:rFonts w:ascii="Lato" w:hAnsi="Lato" w:cs="Arial"/>
          <w:b/>
        </w:rPr>
        <w:t xml:space="preserve">Wykaz załączników do </w:t>
      </w:r>
      <w:r w:rsidR="00C97C44" w:rsidRPr="005E328A">
        <w:rPr>
          <w:rFonts w:ascii="Lato" w:hAnsi="Lato" w:cs="Arial"/>
          <w:b/>
        </w:rPr>
        <w:t>Zap</w:t>
      </w:r>
      <w:r w:rsidR="00843E8E" w:rsidRPr="005E328A">
        <w:rPr>
          <w:rFonts w:ascii="Lato" w:hAnsi="Lato" w:cs="Arial"/>
          <w:b/>
        </w:rPr>
        <w:t>roszenia</w:t>
      </w:r>
      <w:r w:rsidRPr="005E328A">
        <w:rPr>
          <w:rFonts w:ascii="Lato" w:hAnsi="Lato" w:cs="Arial"/>
          <w:b/>
        </w:rPr>
        <w:t>:</w:t>
      </w:r>
    </w:p>
    <w:p w14:paraId="28B5D836" w14:textId="2CE51E86" w:rsidR="00892356" w:rsidRPr="005E328A" w:rsidRDefault="00892356" w:rsidP="005E328A">
      <w:pPr>
        <w:spacing w:after="0" w:line="312" w:lineRule="auto"/>
        <w:ind w:left="426"/>
        <w:rPr>
          <w:rFonts w:ascii="Lato" w:hAnsi="Lato" w:cs="Arial"/>
          <w:lang w:bidi="en-US"/>
        </w:rPr>
      </w:pPr>
      <w:r w:rsidRPr="005E328A">
        <w:rPr>
          <w:rFonts w:ascii="Lato" w:hAnsi="Lato" w:cs="Arial"/>
          <w:bCs/>
          <w:lang w:bidi="en-US"/>
        </w:rPr>
        <w:t>Integraln</w:t>
      </w:r>
      <w:r w:rsidRPr="005E328A">
        <w:rPr>
          <w:rFonts w:ascii="Lato" w:eastAsia="TimesNewRoman" w:hAnsi="Lato" w:cs="Arial"/>
          <w:bCs/>
          <w:lang w:bidi="en-US"/>
        </w:rPr>
        <w:t xml:space="preserve">ą </w:t>
      </w:r>
      <w:r w:rsidRPr="005E328A">
        <w:rPr>
          <w:rFonts w:ascii="Lato" w:hAnsi="Lato" w:cs="Arial"/>
          <w:bCs/>
          <w:lang w:bidi="en-US"/>
        </w:rPr>
        <w:t>cz</w:t>
      </w:r>
      <w:r w:rsidRPr="005E328A">
        <w:rPr>
          <w:rFonts w:ascii="Lato" w:eastAsia="TimesNewRoman" w:hAnsi="Lato" w:cs="Arial"/>
          <w:bCs/>
          <w:lang w:bidi="en-US"/>
        </w:rPr>
        <w:t xml:space="preserve">ęść </w:t>
      </w:r>
      <w:r w:rsidRPr="005E328A">
        <w:rPr>
          <w:rFonts w:ascii="Lato" w:hAnsi="Lato" w:cs="Arial"/>
          <w:bCs/>
          <w:lang w:bidi="en-US"/>
        </w:rPr>
        <w:t xml:space="preserve">niniejszego </w:t>
      </w:r>
      <w:r w:rsidR="00506848" w:rsidRPr="005E328A">
        <w:rPr>
          <w:rFonts w:ascii="Lato" w:hAnsi="Lato" w:cs="Arial"/>
          <w:bCs/>
          <w:lang w:bidi="en-US"/>
        </w:rPr>
        <w:t>Zap</w:t>
      </w:r>
      <w:r w:rsidR="00843E8E" w:rsidRPr="005E328A">
        <w:rPr>
          <w:rFonts w:ascii="Lato" w:hAnsi="Lato" w:cs="Arial"/>
          <w:bCs/>
          <w:lang w:bidi="en-US"/>
        </w:rPr>
        <w:t>roszenia</w:t>
      </w:r>
      <w:r w:rsidRPr="005E328A">
        <w:rPr>
          <w:rFonts w:ascii="Lato" w:hAnsi="Lato" w:cs="Arial"/>
          <w:bCs/>
          <w:lang w:bidi="en-US"/>
        </w:rPr>
        <w:t xml:space="preserve"> stanowi</w:t>
      </w:r>
      <w:r w:rsidRPr="005E328A">
        <w:rPr>
          <w:rFonts w:ascii="Lato" w:eastAsia="TimesNewRoman" w:hAnsi="Lato" w:cs="Arial"/>
          <w:bCs/>
          <w:lang w:bidi="en-US"/>
        </w:rPr>
        <w:t xml:space="preserve">ą </w:t>
      </w:r>
      <w:r w:rsidRPr="005E328A">
        <w:rPr>
          <w:rFonts w:ascii="Lato" w:hAnsi="Lato" w:cs="Arial"/>
          <w:bCs/>
          <w:lang w:bidi="en-US"/>
        </w:rPr>
        <w:t>nast</w:t>
      </w:r>
      <w:r w:rsidRPr="005E328A">
        <w:rPr>
          <w:rFonts w:ascii="Lato" w:eastAsia="TimesNewRoman" w:hAnsi="Lato" w:cs="Arial"/>
          <w:bCs/>
          <w:lang w:bidi="en-US"/>
        </w:rPr>
        <w:t>ę</w:t>
      </w:r>
      <w:r w:rsidRPr="005E328A">
        <w:rPr>
          <w:rFonts w:ascii="Lato" w:hAnsi="Lato" w:cs="Arial"/>
          <w:bCs/>
          <w:lang w:bidi="en-US"/>
        </w:rPr>
        <w:t>puj</w:t>
      </w:r>
      <w:r w:rsidRPr="005E328A">
        <w:rPr>
          <w:rFonts w:ascii="Lato" w:eastAsia="TimesNewRoman" w:hAnsi="Lato" w:cs="Arial"/>
          <w:bCs/>
          <w:lang w:bidi="en-US"/>
        </w:rPr>
        <w:t>ą</w:t>
      </w:r>
      <w:r w:rsidRPr="005E328A">
        <w:rPr>
          <w:rFonts w:ascii="Lato" w:hAnsi="Lato" w:cs="Arial"/>
          <w:bCs/>
          <w:lang w:bidi="en-US"/>
        </w:rPr>
        <w:t>ce załączniki:</w:t>
      </w:r>
    </w:p>
    <w:p w14:paraId="4962C4FB" w14:textId="1476BCAA" w:rsidR="006F58BA" w:rsidRDefault="00473364" w:rsidP="006F58BA">
      <w:pPr>
        <w:numPr>
          <w:ilvl w:val="0"/>
          <w:numId w:val="2"/>
        </w:numPr>
        <w:spacing w:after="0" w:line="312" w:lineRule="auto"/>
        <w:ind w:left="851" w:right="-2" w:hanging="425"/>
        <w:rPr>
          <w:rFonts w:ascii="Lato" w:hAnsi="Lato" w:cs="Arial"/>
          <w:spacing w:val="-2"/>
        </w:rPr>
      </w:pPr>
      <w:r>
        <w:rPr>
          <w:rFonts w:ascii="Lato" w:hAnsi="Lato" w:cs="Arial"/>
          <w:spacing w:val="-2"/>
        </w:rPr>
        <w:t xml:space="preserve">Załącznik nr 1 – </w:t>
      </w:r>
      <w:r w:rsidR="00892356" w:rsidRPr="005E328A">
        <w:rPr>
          <w:rFonts w:ascii="Lato" w:hAnsi="Lato" w:cs="Arial"/>
          <w:spacing w:val="-2"/>
        </w:rPr>
        <w:t>Formularz oferty;</w:t>
      </w:r>
    </w:p>
    <w:p w14:paraId="4F7953CD" w14:textId="575AC7A9" w:rsidR="00473364" w:rsidRDefault="00473364" w:rsidP="005E328A">
      <w:pPr>
        <w:numPr>
          <w:ilvl w:val="0"/>
          <w:numId w:val="2"/>
        </w:numPr>
        <w:spacing w:after="0" w:line="312" w:lineRule="auto"/>
        <w:ind w:left="851" w:right="-2" w:hanging="425"/>
        <w:rPr>
          <w:rFonts w:ascii="Lato" w:hAnsi="Lato" w:cs="Arial"/>
          <w:spacing w:val="-2"/>
        </w:rPr>
      </w:pPr>
      <w:r>
        <w:rPr>
          <w:rFonts w:ascii="Lato" w:hAnsi="Lato" w:cs="Arial"/>
          <w:spacing w:val="-2"/>
        </w:rPr>
        <w:t xml:space="preserve">Załącznik nr 2 – </w:t>
      </w:r>
      <w:r w:rsidR="00471364" w:rsidRPr="006F58BA">
        <w:rPr>
          <w:rFonts w:ascii="Lato" w:hAnsi="Lato" w:cs="Arial"/>
          <w:spacing w:val="-2"/>
        </w:rPr>
        <w:t xml:space="preserve">Projektowane </w:t>
      </w:r>
      <w:r w:rsidR="00DE64EC">
        <w:rPr>
          <w:rFonts w:ascii="Lato" w:hAnsi="Lato" w:cs="Arial"/>
          <w:spacing w:val="-2"/>
        </w:rPr>
        <w:t>p</w:t>
      </w:r>
      <w:r w:rsidR="00892356" w:rsidRPr="006F58BA">
        <w:rPr>
          <w:rFonts w:ascii="Lato" w:hAnsi="Lato" w:cs="Arial"/>
          <w:spacing w:val="-2"/>
        </w:rPr>
        <w:t>ostanowienia umowy</w:t>
      </w:r>
      <w:r>
        <w:rPr>
          <w:rFonts w:ascii="Lato" w:hAnsi="Lato" w:cs="Arial"/>
          <w:spacing w:val="-2"/>
        </w:rPr>
        <w:t>;</w:t>
      </w:r>
    </w:p>
    <w:p w14:paraId="1786F083" w14:textId="393AF8CB" w:rsidR="00007B7D" w:rsidRPr="006F58BA" w:rsidRDefault="00473364" w:rsidP="005E328A">
      <w:pPr>
        <w:numPr>
          <w:ilvl w:val="0"/>
          <w:numId w:val="2"/>
        </w:numPr>
        <w:spacing w:after="0" w:line="312" w:lineRule="auto"/>
        <w:ind w:left="851" w:right="-2" w:hanging="425"/>
        <w:rPr>
          <w:rFonts w:ascii="Lato" w:hAnsi="Lato" w:cs="Arial"/>
          <w:spacing w:val="-2"/>
        </w:rPr>
      </w:pPr>
      <w:r>
        <w:rPr>
          <w:rFonts w:ascii="Lato" w:hAnsi="Lato" w:cs="Arial"/>
          <w:spacing w:val="-2"/>
        </w:rPr>
        <w:t xml:space="preserve">Załącznik nr 3 – </w:t>
      </w:r>
      <w:r w:rsidR="0093606F" w:rsidRPr="006F58BA">
        <w:rPr>
          <w:rFonts w:ascii="Lato" w:hAnsi="Lato" w:cs="Arial"/>
          <w:spacing w:val="-2"/>
        </w:rPr>
        <w:t xml:space="preserve">Opis </w:t>
      </w:r>
      <w:r w:rsidR="00DE64EC">
        <w:rPr>
          <w:rFonts w:ascii="Lato" w:hAnsi="Lato" w:cs="Arial"/>
          <w:spacing w:val="-2"/>
        </w:rPr>
        <w:t>P</w:t>
      </w:r>
      <w:r w:rsidR="0093606F" w:rsidRPr="006F58BA">
        <w:rPr>
          <w:rFonts w:ascii="Lato" w:hAnsi="Lato" w:cs="Arial"/>
          <w:spacing w:val="-2"/>
        </w:rPr>
        <w:t xml:space="preserve">rzedmiotu </w:t>
      </w:r>
      <w:r w:rsidR="00DE64EC">
        <w:rPr>
          <w:rFonts w:ascii="Lato" w:hAnsi="Lato" w:cs="Arial"/>
          <w:spacing w:val="-2"/>
        </w:rPr>
        <w:t>Z</w:t>
      </w:r>
      <w:r w:rsidR="0093606F" w:rsidRPr="006F58BA">
        <w:rPr>
          <w:rFonts w:ascii="Lato" w:hAnsi="Lato" w:cs="Arial"/>
          <w:spacing w:val="-2"/>
        </w:rPr>
        <w:t>amówienia</w:t>
      </w:r>
      <w:r w:rsidR="00AC3D0E" w:rsidRPr="006F58BA">
        <w:rPr>
          <w:rFonts w:ascii="Lato" w:hAnsi="Lato" w:cs="Arial"/>
          <w:spacing w:val="-2"/>
        </w:rPr>
        <w:t>.</w:t>
      </w:r>
    </w:p>
    <w:sectPr w:rsidR="00007B7D" w:rsidRPr="006F58BA" w:rsidSect="00E65EAA">
      <w:headerReference w:type="default" r:id="rId10"/>
      <w:footerReference w:type="default" r:id="rId11"/>
      <w:pgSz w:w="11906" w:h="16838"/>
      <w:pgMar w:top="1417" w:right="1417" w:bottom="1417" w:left="1417" w:header="284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5A0B7" w14:textId="77777777" w:rsidR="00885F3E" w:rsidRDefault="00885F3E" w:rsidP="00420F5A">
      <w:pPr>
        <w:spacing w:after="0" w:line="240" w:lineRule="auto"/>
      </w:pPr>
      <w:r>
        <w:separator/>
      </w:r>
    </w:p>
  </w:endnote>
  <w:endnote w:type="continuationSeparator" w:id="0">
    <w:p w14:paraId="6366DAC6" w14:textId="77777777" w:rsidR="00885F3E" w:rsidRDefault="00885F3E" w:rsidP="0042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5773"/>
      <w:docPartObj>
        <w:docPartGallery w:val="Page Numbers (Bottom of Page)"/>
        <w:docPartUnique/>
      </w:docPartObj>
    </w:sdtPr>
    <w:sdtEndPr>
      <w:rPr>
        <w:rFonts w:ascii="Lato" w:hAnsi="Lato" w:cs="Arial"/>
      </w:rPr>
    </w:sdtEndPr>
    <w:sdtContent>
      <w:p w14:paraId="16AE0A7A" w14:textId="77777777" w:rsidR="005E08B1" w:rsidRPr="00AC3D0E" w:rsidRDefault="00832965">
        <w:pPr>
          <w:pStyle w:val="Stopka"/>
          <w:jc w:val="right"/>
          <w:rPr>
            <w:rFonts w:ascii="Lato" w:hAnsi="Lato" w:cs="Times New Roman"/>
          </w:rPr>
        </w:pPr>
        <w:r w:rsidRPr="00AC3D0E">
          <w:rPr>
            <w:rFonts w:ascii="Lato" w:hAnsi="Lato" w:cs="Times New Roman"/>
          </w:rPr>
          <w:fldChar w:fldCharType="begin"/>
        </w:r>
        <w:r w:rsidR="005E08B1" w:rsidRPr="00AC3D0E">
          <w:rPr>
            <w:rFonts w:ascii="Lato" w:hAnsi="Lato" w:cs="Times New Roman"/>
          </w:rPr>
          <w:instrText xml:space="preserve"> PAGE   \* MERGEFORMAT </w:instrText>
        </w:r>
        <w:r w:rsidRPr="00AC3D0E">
          <w:rPr>
            <w:rFonts w:ascii="Lato" w:hAnsi="Lato" w:cs="Times New Roman"/>
          </w:rPr>
          <w:fldChar w:fldCharType="separate"/>
        </w:r>
        <w:r w:rsidR="00DF204E" w:rsidRPr="00AC3D0E">
          <w:rPr>
            <w:rFonts w:ascii="Lato" w:hAnsi="Lato" w:cs="Times New Roman"/>
            <w:noProof/>
          </w:rPr>
          <w:t>5</w:t>
        </w:r>
        <w:r w:rsidRPr="00AC3D0E">
          <w:rPr>
            <w:rFonts w:ascii="Lato" w:hAnsi="Lato" w:cs="Times New Roman"/>
            <w:noProof/>
          </w:rPr>
          <w:fldChar w:fldCharType="end"/>
        </w:r>
      </w:p>
    </w:sdtContent>
  </w:sdt>
  <w:p w14:paraId="2DD4AF55" w14:textId="77777777" w:rsidR="005E08B1" w:rsidRDefault="005E0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4805A" w14:textId="77777777" w:rsidR="00885F3E" w:rsidRDefault="00885F3E" w:rsidP="00420F5A">
      <w:pPr>
        <w:spacing w:after="0" w:line="240" w:lineRule="auto"/>
      </w:pPr>
      <w:r>
        <w:separator/>
      </w:r>
    </w:p>
  </w:footnote>
  <w:footnote w:type="continuationSeparator" w:id="0">
    <w:p w14:paraId="2EABB6F1" w14:textId="77777777" w:rsidR="00885F3E" w:rsidRDefault="00885F3E" w:rsidP="00420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F8C2" w14:textId="268C89B7" w:rsidR="00821310" w:rsidRDefault="00DB34F5">
    <w:pPr>
      <w:pStyle w:val="Nagwek"/>
    </w:pPr>
    <w:r>
      <w:rPr>
        <w:noProof/>
      </w:rPr>
      <w:drawing>
        <wp:inline distT="0" distB="0" distL="0" distR="0" wp14:anchorId="788BF73C" wp14:editId="5F982C70">
          <wp:extent cx="5760720" cy="487045"/>
          <wp:effectExtent l="0" t="0" r="0" b="8255"/>
          <wp:docPr id="7999482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90ECB46"/>
    <w:name w:val="WW8Num16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ascii="Symbol" w:hAnsi="Symbol" w:cs="Symbol"/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489"/>
        </w:tabs>
        <w:ind w:left="1489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209"/>
        </w:tabs>
        <w:ind w:left="2209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2569"/>
        </w:tabs>
        <w:ind w:left="2569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929"/>
        </w:tabs>
        <w:ind w:left="2929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3649"/>
        </w:tabs>
        <w:ind w:left="3649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/>
      </w:rPr>
    </w:lvl>
  </w:abstractNum>
  <w:abstractNum w:abstractNumId="2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3764"/>
        </w:tabs>
        <w:ind w:left="3764" w:hanging="360"/>
      </w:pPr>
      <w:rPr>
        <w:rFonts w:eastAsia="Arial" w:cs="Times New Roman" w:hint="default"/>
        <w:b w:val="0"/>
        <w:sz w:val="22"/>
        <w:szCs w:val="22"/>
        <w:lang w:eastAsia="ar-SA"/>
      </w:rPr>
    </w:lvl>
  </w:abstractNum>
  <w:abstractNum w:abstractNumId="3" w15:restartNumberingAfterBreak="0">
    <w:nsid w:val="00000015"/>
    <w:multiLevelType w:val="singleLevel"/>
    <w:tmpl w:val="C2D29E5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4" w15:restartNumberingAfterBreak="0">
    <w:nsid w:val="00626D18"/>
    <w:multiLevelType w:val="multilevel"/>
    <w:tmpl w:val="0B16ADCE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1DF793E"/>
    <w:multiLevelType w:val="hybridMultilevel"/>
    <w:tmpl w:val="7F600F50"/>
    <w:lvl w:ilvl="0" w:tplc="C7000224">
      <w:start w:val="1"/>
      <w:numFmt w:val="upperRoman"/>
      <w:lvlText w:val="%1."/>
      <w:lvlJc w:val="left"/>
      <w:pPr>
        <w:ind w:left="1197" w:hanging="720"/>
      </w:pPr>
      <w:rPr>
        <w:rFonts w:ascii="Lato" w:eastAsia="Tahoma" w:hAnsi="Lato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34E5DE6">
      <w:start w:val="1"/>
      <w:numFmt w:val="decimal"/>
      <w:lvlText w:val="%2."/>
      <w:lvlJc w:val="left"/>
      <w:pPr>
        <w:ind w:left="897" w:hanging="360"/>
      </w:pPr>
      <w:rPr>
        <w:rFonts w:ascii="Lato" w:eastAsia="Tahoma" w:hAnsi="Lato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A68454">
      <w:numFmt w:val="bullet"/>
      <w:lvlText w:val=""/>
      <w:lvlJc w:val="left"/>
      <w:pPr>
        <w:ind w:left="83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ED0046A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B32AF9D8">
      <w:numFmt w:val="bullet"/>
      <w:lvlText w:val="•"/>
      <w:lvlJc w:val="left"/>
      <w:pPr>
        <w:ind w:left="3226" w:hanging="360"/>
      </w:pPr>
      <w:rPr>
        <w:rFonts w:hint="default"/>
        <w:lang w:val="pl-PL" w:eastAsia="en-US" w:bidi="ar-SA"/>
      </w:rPr>
    </w:lvl>
    <w:lvl w:ilvl="5" w:tplc="7E68E972">
      <w:numFmt w:val="bullet"/>
      <w:lvlText w:val="•"/>
      <w:lvlJc w:val="left"/>
      <w:pPr>
        <w:ind w:left="4240" w:hanging="360"/>
      </w:pPr>
      <w:rPr>
        <w:rFonts w:hint="default"/>
        <w:lang w:val="pl-PL" w:eastAsia="en-US" w:bidi="ar-SA"/>
      </w:rPr>
    </w:lvl>
    <w:lvl w:ilvl="6" w:tplc="3DE6F69C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7" w:tplc="4440A806">
      <w:numFmt w:val="bullet"/>
      <w:lvlText w:val="•"/>
      <w:lvlJc w:val="left"/>
      <w:pPr>
        <w:ind w:left="6266" w:hanging="360"/>
      </w:pPr>
      <w:rPr>
        <w:rFonts w:hint="default"/>
        <w:lang w:val="pl-PL" w:eastAsia="en-US" w:bidi="ar-SA"/>
      </w:rPr>
    </w:lvl>
    <w:lvl w:ilvl="8" w:tplc="630AFB4E">
      <w:numFmt w:val="bullet"/>
      <w:lvlText w:val="•"/>
      <w:lvlJc w:val="left"/>
      <w:pPr>
        <w:ind w:left="7280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34773FD"/>
    <w:multiLevelType w:val="hybridMultilevel"/>
    <w:tmpl w:val="0764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B6FA6"/>
    <w:multiLevelType w:val="multilevel"/>
    <w:tmpl w:val="DFE8501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8C52D5A"/>
    <w:multiLevelType w:val="multilevel"/>
    <w:tmpl w:val="41220E16"/>
    <w:styleLink w:val="WW8Num29"/>
    <w:lvl w:ilvl="0">
      <w:numFmt w:val="bullet"/>
      <w:lvlText w:val=""/>
      <w:lvlJc w:val="left"/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A1F091D"/>
    <w:multiLevelType w:val="hybridMultilevel"/>
    <w:tmpl w:val="873C7A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10453"/>
    <w:multiLevelType w:val="multilevel"/>
    <w:tmpl w:val="07129C6A"/>
    <w:styleLink w:val="WW8Num19"/>
    <w:lvl w:ilvl="0">
      <w:start w:val="4"/>
      <w:numFmt w:val="decimal"/>
      <w:lvlText w:val="%1."/>
      <w:lvlJc w:val="left"/>
      <w:rPr>
        <w:rFonts w:ascii="Arial" w:hAnsi="Arial" w:cs="Courier New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BFA34ED"/>
    <w:multiLevelType w:val="multilevel"/>
    <w:tmpl w:val="4190BB3E"/>
    <w:styleLink w:val="WW8Num24"/>
    <w:lvl w:ilvl="0">
      <w:start w:val="1"/>
      <w:numFmt w:val="decimal"/>
      <w:lvlText w:val="%1."/>
      <w:lvlJc w:val="left"/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/>
        <w:b w:val="0"/>
        <w:bCs w:val="0"/>
        <w:sz w:val="20"/>
        <w:szCs w:val="20"/>
      </w:rPr>
    </w:lvl>
  </w:abstractNum>
  <w:abstractNum w:abstractNumId="12" w15:restartNumberingAfterBreak="0">
    <w:nsid w:val="0F3518AF"/>
    <w:multiLevelType w:val="multilevel"/>
    <w:tmpl w:val="35A20582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0984BAB"/>
    <w:multiLevelType w:val="hybridMultilevel"/>
    <w:tmpl w:val="439886D6"/>
    <w:lvl w:ilvl="0" w:tplc="376EEE66">
      <w:numFmt w:val="bullet"/>
      <w:lvlText w:val=""/>
      <w:lvlJc w:val="left"/>
      <w:pPr>
        <w:ind w:left="83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BC68C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01FC690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002692C">
      <w:numFmt w:val="bullet"/>
      <w:lvlText w:val="•"/>
      <w:lvlJc w:val="left"/>
      <w:pPr>
        <w:ind w:left="3380" w:hanging="360"/>
      </w:pPr>
      <w:rPr>
        <w:rFonts w:hint="default"/>
        <w:lang w:val="pl-PL" w:eastAsia="en-US" w:bidi="ar-SA"/>
      </w:rPr>
    </w:lvl>
    <w:lvl w:ilvl="4" w:tplc="16AAF3A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38D2520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CAAD414">
      <w:numFmt w:val="bullet"/>
      <w:lvlText w:val="•"/>
      <w:lvlJc w:val="left"/>
      <w:pPr>
        <w:ind w:left="5920" w:hanging="360"/>
      </w:pPr>
      <w:rPr>
        <w:rFonts w:hint="default"/>
        <w:lang w:val="pl-PL" w:eastAsia="en-US" w:bidi="ar-SA"/>
      </w:rPr>
    </w:lvl>
    <w:lvl w:ilvl="7" w:tplc="867A80E2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C53ABD2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159067F5"/>
    <w:multiLevelType w:val="multilevel"/>
    <w:tmpl w:val="E7E25604"/>
    <w:styleLink w:val="WW8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7461AD4"/>
    <w:multiLevelType w:val="multilevel"/>
    <w:tmpl w:val="C26C6418"/>
    <w:styleLink w:val="WW8Num12"/>
    <w:lvl w:ilvl="0">
      <w:numFmt w:val="bullet"/>
      <w:lvlText w:val=""/>
      <w:lvlJc w:val="left"/>
      <w:rPr>
        <w:rFonts w:ascii="Symbol" w:hAnsi="Symbo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7DF0073"/>
    <w:multiLevelType w:val="hybridMultilevel"/>
    <w:tmpl w:val="99E2124C"/>
    <w:lvl w:ilvl="0" w:tplc="FFFFFFFF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 w15:restartNumberingAfterBreak="0">
    <w:nsid w:val="1ADD4149"/>
    <w:multiLevelType w:val="hybridMultilevel"/>
    <w:tmpl w:val="9D1CD3F0"/>
    <w:lvl w:ilvl="0" w:tplc="20E2EC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91004"/>
    <w:multiLevelType w:val="hybridMultilevel"/>
    <w:tmpl w:val="557A9076"/>
    <w:lvl w:ilvl="0" w:tplc="9E28E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A3428"/>
    <w:multiLevelType w:val="multilevel"/>
    <w:tmpl w:val="40D454A2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Calibri" w:hAnsi="Calibri" w:cs="Times New Roman" w:hint="default"/>
        <w:b w:val="0"/>
        <w:i w:val="0"/>
        <w:spacing w:val="0"/>
        <w:w w:val="93"/>
        <w:kern w:val="0"/>
        <w:position w:val="0"/>
        <w:sz w:val="20"/>
        <w:szCs w:val="20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4383804"/>
    <w:multiLevelType w:val="multilevel"/>
    <w:tmpl w:val="5B148AFA"/>
    <w:styleLink w:val="WW8Num18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Arial"/>
        <w:b/>
        <w:bCs/>
        <w:i w:val="0"/>
        <w:iCs w:val="0"/>
        <w:color w:val="000000"/>
        <w:sz w:val="20"/>
        <w:szCs w:val="20"/>
      </w:rPr>
    </w:lvl>
  </w:abstractNum>
  <w:abstractNum w:abstractNumId="21" w15:restartNumberingAfterBreak="0">
    <w:nsid w:val="2CF57735"/>
    <w:multiLevelType w:val="hybridMultilevel"/>
    <w:tmpl w:val="9BA201BE"/>
    <w:lvl w:ilvl="0" w:tplc="CE02A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F370A"/>
    <w:multiLevelType w:val="multilevel"/>
    <w:tmpl w:val="91BA0F56"/>
    <w:styleLink w:val="WW8Num7"/>
    <w:lvl w:ilvl="0">
      <w:start w:val="1"/>
      <w:numFmt w:val="decimal"/>
      <w:lvlText w:val="%1."/>
      <w:lvlJc w:val="left"/>
      <w:rPr>
        <w:rFonts w:ascii="Arial" w:hAnsi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3997103F"/>
    <w:multiLevelType w:val="multilevel"/>
    <w:tmpl w:val="EE02744E"/>
    <w:styleLink w:val="WW8Num1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B700A17"/>
    <w:multiLevelType w:val="multilevel"/>
    <w:tmpl w:val="9CC24094"/>
    <w:styleLink w:val="3349273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E4B7EBB"/>
    <w:multiLevelType w:val="multilevel"/>
    <w:tmpl w:val="4FFC0C76"/>
    <w:styleLink w:val="WW8Num3"/>
    <w:lvl w:ilvl="0">
      <w:start w:val="1"/>
      <w:numFmt w:val="decimal"/>
      <w:lvlText w:val="%1."/>
      <w:lvlJc w:val="left"/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0A25B0D"/>
    <w:multiLevelType w:val="multilevel"/>
    <w:tmpl w:val="811A3732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43F25C5A"/>
    <w:multiLevelType w:val="multilevel"/>
    <w:tmpl w:val="4594CA08"/>
    <w:styleLink w:val="WW8Num13"/>
    <w:lvl w:ilvl="0">
      <w:start w:val="1"/>
      <w:numFmt w:val="upperRoman"/>
      <w:lvlText w:val="%1."/>
      <w:lvlJc w:val="left"/>
      <w:rPr>
        <w:b/>
        <w:bCs/>
        <w:i w:val="0"/>
        <w:iCs w:val="0"/>
        <w:color w:val="000000"/>
        <w:sz w:val="20"/>
        <w:szCs w:val="20"/>
      </w:rPr>
    </w:lvl>
    <w:lvl w:ilvl="1">
      <w:numFmt w:val="bullet"/>
      <w:lvlText w:val=""/>
      <w:lvlJc w:val="left"/>
      <w:rPr>
        <w:rFonts w:ascii="Symbol" w:hAnsi="Symbol" w:cs="Courier New"/>
        <w:b/>
        <w:bCs/>
        <w:sz w:val="20"/>
        <w:szCs w:val="20"/>
      </w:rPr>
    </w:lvl>
    <w:lvl w:ilvl="2">
      <w:start w:val="1"/>
      <w:numFmt w:val="lowerRoman"/>
      <w:lvlText w:val="%3.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  <w:rPr>
        <w:rFonts w:ascii="Symbol" w:hAnsi="Symbol"/>
      </w:rPr>
    </w:lvl>
    <w:lvl w:ilvl="4">
      <w:start w:val="1"/>
      <w:numFmt w:val="lowerLetter"/>
      <w:lvlText w:val="%5."/>
      <w:lvlJc w:val="left"/>
      <w:rPr>
        <w:rFonts w:ascii="Wingdings" w:hAnsi="Wingdings"/>
      </w:rPr>
    </w:lvl>
    <w:lvl w:ilvl="5">
      <w:start w:val="1"/>
      <w:numFmt w:val="lowerRoman"/>
      <w:lvlText w:val="%6."/>
      <w:lvlJc w:val="left"/>
      <w:rPr>
        <w:rFonts w:ascii="Wingdings" w:hAnsi="Wingdings"/>
      </w:rPr>
    </w:lvl>
    <w:lvl w:ilvl="6">
      <w:start w:val="1"/>
      <w:numFmt w:val="decimal"/>
      <w:lvlText w:val="%7."/>
      <w:lvlJc w:val="left"/>
      <w:rPr>
        <w:b/>
        <w:bCs/>
        <w:i w:val="0"/>
        <w:iCs w:val="0"/>
        <w:color w:val="000000"/>
        <w:sz w:val="20"/>
        <w:szCs w:val="20"/>
      </w:rPr>
    </w:lvl>
    <w:lvl w:ilvl="7">
      <w:numFmt w:val="bullet"/>
      <w:lvlText w:val=""/>
      <w:lvlJc w:val="left"/>
      <w:rPr>
        <w:rFonts w:ascii="Symbol" w:hAnsi="Symbol" w:cs="Courier New"/>
        <w:b/>
        <w:bCs/>
        <w:sz w:val="20"/>
        <w:szCs w:val="20"/>
      </w:rPr>
    </w:lvl>
    <w:lvl w:ilvl="8">
      <w:start w:val="1"/>
      <w:numFmt w:val="lowerLetter"/>
      <w:lvlText w:val="%9)"/>
      <w:lvlJc w:val="left"/>
      <w:rPr>
        <w:rFonts w:cs="Times New Roman"/>
        <w:b/>
        <w:bCs/>
        <w:i/>
        <w:iCs/>
        <w:color w:val="00000A"/>
      </w:rPr>
    </w:lvl>
  </w:abstractNum>
  <w:abstractNum w:abstractNumId="28" w15:restartNumberingAfterBreak="0">
    <w:nsid w:val="472063A9"/>
    <w:multiLevelType w:val="multilevel"/>
    <w:tmpl w:val="1E388C20"/>
    <w:styleLink w:val="WW8Num23"/>
    <w:lvl w:ilvl="0">
      <w:start w:val="1"/>
      <w:numFmt w:val="decimal"/>
      <w:lvlText w:val="%1."/>
      <w:lvlJc w:val="left"/>
      <w:rPr>
        <w:rFonts w:ascii="Arial" w:hAnsi="Arial" w:cs="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 w:cs="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Symbo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Symbo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Symbo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Symbo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Symbo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Symbo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Symbol"/>
        <w:b w:val="0"/>
        <w:bCs w:val="0"/>
        <w:sz w:val="20"/>
        <w:szCs w:val="20"/>
      </w:rPr>
    </w:lvl>
  </w:abstractNum>
  <w:abstractNum w:abstractNumId="29" w15:restartNumberingAfterBreak="0">
    <w:nsid w:val="48385D81"/>
    <w:multiLevelType w:val="multilevel"/>
    <w:tmpl w:val="CCC2E762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4A3F0459"/>
    <w:multiLevelType w:val="multilevel"/>
    <w:tmpl w:val="B9A0D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ACB124F"/>
    <w:multiLevelType w:val="multilevel"/>
    <w:tmpl w:val="39C24800"/>
    <w:styleLink w:val="WW8Num6"/>
    <w:lvl w:ilvl="0">
      <w:start w:val="1"/>
      <w:numFmt w:val="decimal"/>
      <w:lvlText w:val="%1."/>
      <w:lvlJc w:val="left"/>
      <w:rPr>
        <w:rFonts w:ascii="Arial" w:hAnsi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4FB80C4F"/>
    <w:multiLevelType w:val="hybridMultilevel"/>
    <w:tmpl w:val="873C7A56"/>
    <w:lvl w:ilvl="0" w:tplc="A3543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05CCF"/>
    <w:multiLevelType w:val="multilevel"/>
    <w:tmpl w:val="8960938C"/>
    <w:styleLink w:val="WW8Num8"/>
    <w:lvl w:ilvl="0">
      <w:start w:val="1"/>
      <w:numFmt w:val="decimal"/>
      <w:lvlText w:val="%1."/>
      <w:lvlJc w:val="left"/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1F6D44"/>
    <w:multiLevelType w:val="hybridMultilevel"/>
    <w:tmpl w:val="44A25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57177D"/>
    <w:multiLevelType w:val="multilevel"/>
    <w:tmpl w:val="A7D62A88"/>
    <w:styleLink w:val="WW8Num28"/>
    <w:lvl w:ilvl="0">
      <w:numFmt w:val="bullet"/>
      <w:lvlText w:val=""/>
      <w:lvlJc w:val="left"/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7" w15:restartNumberingAfterBreak="0">
    <w:nsid w:val="56792980"/>
    <w:multiLevelType w:val="hybridMultilevel"/>
    <w:tmpl w:val="F8E61B14"/>
    <w:lvl w:ilvl="0" w:tplc="C1682DD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8" w15:restartNumberingAfterBreak="0">
    <w:nsid w:val="58E87BF3"/>
    <w:multiLevelType w:val="hybridMultilevel"/>
    <w:tmpl w:val="D5EC3640"/>
    <w:lvl w:ilvl="0" w:tplc="98E88EC4">
      <w:start w:val="1"/>
      <w:numFmt w:val="decimal"/>
      <w:lvlText w:val="%1."/>
      <w:lvlJc w:val="left"/>
      <w:pPr>
        <w:ind w:left="837" w:hanging="360"/>
      </w:pPr>
      <w:rPr>
        <w:rFonts w:ascii="Lato" w:eastAsia="Tahoma" w:hAnsi="Lato" w:cs="Arial" w:hint="default"/>
        <w:w w:val="100"/>
        <w:sz w:val="22"/>
        <w:szCs w:val="22"/>
        <w:lang w:val="pl-PL" w:eastAsia="en-US" w:bidi="ar-SA"/>
      </w:rPr>
    </w:lvl>
    <w:lvl w:ilvl="1" w:tplc="2EA01E90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D4AA021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A7503860">
      <w:numFmt w:val="bullet"/>
      <w:lvlText w:val="•"/>
      <w:lvlJc w:val="left"/>
      <w:pPr>
        <w:ind w:left="3380" w:hanging="360"/>
      </w:pPr>
      <w:rPr>
        <w:rFonts w:hint="default"/>
        <w:lang w:val="pl-PL" w:eastAsia="en-US" w:bidi="ar-SA"/>
      </w:rPr>
    </w:lvl>
    <w:lvl w:ilvl="4" w:tplc="32E4D64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3DEBE5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8582E4C">
      <w:numFmt w:val="bullet"/>
      <w:lvlText w:val="•"/>
      <w:lvlJc w:val="left"/>
      <w:pPr>
        <w:ind w:left="5920" w:hanging="360"/>
      </w:pPr>
      <w:rPr>
        <w:rFonts w:hint="default"/>
        <w:lang w:val="pl-PL" w:eastAsia="en-US" w:bidi="ar-SA"/>
      </w:rPr>
    </w:lvl>
    <w:lvl w:ilvl="7" w:tplc="8572F82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1FC00DC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5AC212F1"/>
    <w:multiLevelType w:val="multilevel"/>
    <w:tmpl w:val="A5CC28C6"/>
    <w:styleLink w:val="WW8Num10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Arial" w:hAnsi="Arial" w:cs="Symbo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rPr>
        <w:rFonts w:ascii="Arial" w:hAnsi="Arial" w:cs="Symbol"/>
        <w:b/>
        <w:bCs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5B7266A9"/>
    <w:multiLevelType w:val="multilevel"/>
    <w:tmpl w:val="709EEC4A"/>
    <w:styleLink w:val="WW8Num2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41" w15:restartNumberingAfterBreak="0">
    <w:nsid w:val="5C667A30"/>
    <w:multiLevelType w:val="multilevel"/>
    <w:tmpl w:val="C13EF326"/>
    <w:styleLink w:val="WW8Num2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2" w15:restartNumberingAfterBreak="0">
    <w:nsid w:val="61460677"/>
    <w:multiLevelType w:val="multilevel"/>
    <w:tmpl w:val="7DF6A2D8"/>
    <w:styleLink w:val="WW8Num14"/>
    <w:lvl w:ilvl="0">
      <w:start w:val="1"/>
      <w:numFmt w:val="decimal"/>
      <w:lvlText w:val="%1."/>
      <w:lvlJc w:val="left"/>
      <w:rPr>
        <w:rFonts w:ascii="Arial" w:hAnsi="Arial" w:cs="Symbo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69F81063"/>
    <w:multiLevelType w:val="multilevel"/>
    <w:tmpl w:val="C70475FC"/>
    <w:styleLink w:val="WW8Num9"/>
    <w:lvl w:ilvl="0">
      <w:start w:val="1"/>
      <w:numFmt w:val="decimal"/>
      <w:lvlText w:val="%1."/>
      <w:lvlJc w:val="left"/>
      <w:pPr>
        <w:ind w:left="720" w:firstLine="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Arial" w:hAnsi="Arial"/>
        <w:sz w:val="20"/>
      </w:rPr>
    </w:lvl>
    <w:lvl w:ilvl="2">
      <w:start w:val="1"/>
      <w:numFmt w:val="decimal"/>
      <w:lvlText w:val="%3."/>
      <w:lvlJc w:val="left"/>
      <w:pPr>
        <w:ind w:left="720" w:firstLine="0"/>
      </w:pPr>
      <w:rPr>
        <w:rFonts w:ascii="Wingdings" w:hAnsi="Wingdings"/>
        <w:sz w:val="20"/>
      </w:r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720" w:firstLine="0"/>
      </w:pPr>
    </w:lvl>
    <w:lvl w:ilvl="5">
      <w:start w:val="1"/>
      <w:numFmt w:val="decimal"/>
      <w:lvlText w:val="%1.%2.%3.%4.%5.%6."/>
      <w:lvlJc w:val="left"/>
      <w:pPr>
        <w:ind w:left="720" w:firstLine="0"/>
      </w:pPr>
    </w:lvl>
    <w:lvl w:ilvl="6">
      <w:start w:val="1"/>
      <w:numFmt w:val="decimal"/>
      <w:lvlText w:val="%1.%2.%3.%4.%5.%6.%7."/>
      <w:lvlJc w:val="left"/>
      <w:pPr>
        <w:ind w:left="720" w:firstLine="0"/>
      </w:pPr>
    </w:lvl>
    <w:lvl w:ilvl="7">
      <w:start w:val="1"/>
      <w:numFmt w:val="decimal"/>
      <w:lvlText w:val="%1.%2.%3.%4.%5.%6.%7.%8."/>
      <w:lvlJc w:val="left"/>
      <w:pPr>
        <w:ind w:left="720" w:firstLine="0"/>
      </w:pPr>
    </w:lvl>
    <w:lvl w:ilvl="8">
      <w:start w:val="1"/>
      <w:numFmt w:val="decimal"/>
      <w:lvlText w:val="%1.%2.%3.%4.%5.%6.%7.%8.%9."/>
      <w:lvlJc w:val="left"/>
      <w:pPr>
        <w:ind w:left="720" w:firstLine="0"/>
      </w:pPr>
    </w:lvl>
  </w:abstractNum>
  <w:abstractNum w:abstractNumId="44" w15:restartNumberingAfterBreak="0">
    <w:nsid w:val="6E2C6B94"/>
    <w:multiLevelType w:val="multilevel"/>
    <w:tmpl w:val="BAF031EC"/>
    <w:styleLink w:val="WW8Num30"/>
    <w:lvl w:ilvl="0">
      <w:numFmt w:val="bullet"/>
      <w:lvlText w:val=""/>
      <w:lvlJc w:val="left"/>
      <w:rPr>
        <w:rFonts w:ascii="Symbol" w:hAnsi="Symbol" w:cs="Aria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6E725990"/>
    <w:multiLevelType w:val="hybridMultilevel"/>
    <w:tmpl w:val="8460F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E7FB7"/>
    <w:multiLevelType w:val="multilevel"/>
    <w:tmpl w:val="BF3E3052"/>
    <w:styleLink w:val="WW8Num17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47" w15:restartNumberingAfterBreak="0">
    <w:nsid w:val="74FA6286"/>
    <w:multiLevelType w:val="hybridMultilevel"/>
    <w:tmpl w:val="CCB267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76433F40"/>
    <w:multiLevelType w:val="multilevel"/>
    <w:tmpl w:val="93CEBCB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79143F23"/>
    <w:multiLevelType w:val="multilevel"/>
    <w:tmpl w:val="ABE620B0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/>
        <w:bCs/>
        <w:i w:val="0"/>
        <w:i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rPr>
        <w:b/>
        <w:bCs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rPr>
        <w:b/>
        <w:bCs/>
        <w:i w:val="0"/>
        <w:i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rPr>
        <w:b/>
        <w:bCs/>
        <w:i w:val="0"/>
        <w:i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rPr>
        <w:b/>
        <w:bCs/>
        <w:i w:val="0"/>
        <w:i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rPr>
        <w:b/>
        <w:bCs/>
        <w:i w:val="0"/>
        <w:i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rPr>
        <w:b/>
        <w:bCs/>
        <w:i w:val="0"/>
        <w:i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rPr>
        <w:b/>
        <w:bCs/>
        <w:i w:val="0"/>
        <w:iCs w:val="0"/>
        <w:color w:val="000000"/>
        <w:sz w:val="20"/>
        <w:szCs w:val="20"/>
      </w:rPr>
    </w:lvl>
  </w:abstractNum>
  <w:abstractNum w:abstractNumId="50" w15:restartNumberingAfterBreak="0">
    <w:nsid w:val="7CD679FB"/>
    <w:multiLevelType w:val="multilevel"/>
    <w:tmpl w:val="D4CE8844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51" w15:restartNumberingAfterBreak="0">
    <w:nsid w:val="7DA21163"/>
    <w:multiLevelType w:val="hybridMultilevel"/>
    <w:tmpl w:val="693827B2"/>
    <w:lvl w:ilvl="0" w:tplc="569AC4DE">
      <w:start w:val="1"/>
      <w:numFmt w:val="upperRoman"/>
      <w:lvlText w:val="%1."/>
      <w:lvlJc w:val="left"/>
      <w:pPr>
        <w:ind w:left="1197" w:hanging="720"/>
      </w:pPr>
      <w:rPr>
        <w:rFonts w:ascii="Lato" w:eastAsia="Tahoma" w:hAnsi="Lato" w:cs="Arial" w:hint="default"/>
        <w:w w:val="100"/>
        <w:sz w:val="22"/>
        <w:szCs w:val="22"/>
        <w:lang w:val="pl-PL" w:eastAsia="en-US" w:bidi="ar-SA"/>
      </w:rPr>
    </w:lvl>
    <w:lvl w:ilvl="1" w:tplc="0B8AFFA8">
      <w:numFmt w:val="bullet"/>
      <w:lvlText w:val=""/>
      <w:lvlJc w:val="left"/>
      <w:pPr>
        <w:ind w:left="968" w:hanging="284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DCC756E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3" w:tplc="99DC1ACA">
      <w:numFmt w:val="bullet"/>
      <w:lvlText w:val="•"/>
      <w:lvlJc w:val="left"/>
      <w:pPr>
        <w:ind w:left="3001" w:hanging="284"/>
      </w:pPr>
      <w:rPr>
        <w:rFonts w:hint="default"/>
        <w:lang w:val="pl-PL" w:eastAsia="en-US" w:bidi="ar-SA"/>
      </w:rPr>
    </w:lvl>
    <w:lvl w:ilvl="4" w:tplc="09A68D1A">
      <w:numFmt w:val="bullet"/>
      <w:lvlText w:val="•"/>
      <w:lvlJc w:val="left"/>
      <w:pPr>
        <w:ind w:left="3902" w:hanging="284"/>
      </w:pPr>
      <w:rPr>
        <w:rFonts w:hint="default"/>
        <w:lang w:val="pl-PL" w:eastAsia="en-US" w:bidi="ar-SA"/>
      </w:rPr>
    </w:lvl>
    <w:lvl w:ilvl="5" w:tplc="C0760EC2">
      <w:numFmt w:val="bullet"/>
      <w:lvlText w:val="•"/>
      <w:lvlJc w:val="left"/>
      <w:pPr>
        <w:ind w:left="4803" w:hanging="284"/>
      </w:pPr>
      <w:rPr>
        <w:rFonts w:hint="default"/>
        <w:lang w:val="pl-PL" w:eastAsia="en-US" w:bidi="ar-SA"/>
      </w:rPr>
    </w:lvl>
    <w:lvl w:ilvl="6" w:tplc="A648B1C6">
      <w:numFmt w:val="bullet"/>
      <w:lvlText w:val="•"/>
      <w:lvlJc w:val="left"/>
      <w:pPr>
        <w:ind w:left="5703" w:hanging="284"/>
      </w:pPr>
      <w:rPr>
        <w:rFonts w:hint="default"/>
        <w:lang w:val="pl-PL" w:eastAsia="en-US" w:bidi="ar-SA"/>
      </w:rPr>
    </w:lvl>
    <w:lvl w:ilvl="7" w:tplc="6D7CC278">
      <w:numFmt w:val="bullet"/>
      <w:lvlText w:val="•"/>
      <w:lvlJc w:val="left"/>
      <w:pPr>
        <w:ind w:left="6604" w:hanging="284"/>
      </w:pPr>
      <w:rPr>
        <w:rFonts w:hint="default"/>
        <w:lang w:val="pl-PL" w:eastAsia="en-US" w:bidi="ar-SA"/>
      </w:rPr>
    </w:lvl>
    <w:lvl w:ilvl="8" w:tplc="0C50DBB6">
      <w:numFmt w:val="bullet"/>
      <w:lvlText w:val="•"/>
      <w:lvlJc w:val="left"/>
      <w:pPr>
        <w:ind w:left="7505" w:hanging="284"/>
      </w:pPr>
      <w:rPr>
        <w:rFonts w:hint="default"/>
        <w:lang w:val="pl-PL" w:eastAsia="en-US" w:bidi="ar-SA"/>
      </w:rPr>
    </w:lvl>
  </w:abstractNum>
  <w:abstractNum w:abstractNumId="52" w15:restartNumberingAfterBreak="0">
    <w:nsid w:val="7EE60072"/>
    <w:multiLevelType w:val="hybridMultilevel"/>
    <w:tmpl w:val="650C076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071684333">
    <w:abstractNumId w:val="30"/>
  </w:num>
  <w:num w:numId="2" w16cid:durableId="876746283">
    <w:abstractNumId w:val="47"/>
  </w:num>
  <w:num w:numId="3" w16cid:durableId="718548778">
    <w:abstractNumId w:val="46"/>
  </w:num>
  <w:num w:numId="4" w16cid:durableId="523396889">
    <w:abstractNumId w:val="7"/>
  </w:num>
  <w:num w:numId="5" w16cid:durableId="2096245421">
    <w:abstractNumId w:val="41"/>
  </w:num>
  <w:num w:numId="6" w16cid:durableId="757752792">
    <w:abstractNumId w:val="31"/>
  </w:num>
  <w:num w:numId="7" w16cid:durableId="1596014856">
    <w:abstractNumId w:val="25"/>
  </w:num>
  <w:num w:numId="8" w16cid:durableId="530337968">
    <w:abstractNumId w:val="22"/>
  </w:num>
  <w:num w:numId="9" w16cid:durableId="1666743262">
    <w:abstractNumId w:val="33"/>
  </w:num>
  <w:num w:numId="10" w16cid:durableId="280457481">
    <w:abstractNumId w:val="48"/>
  </w:num>
  <w:num w:numId="11" w16cid:durableId="1914125545">
    <w:abstractNumId w:val="43"/>
  </w:num>
  <w:num w:numId="12" w16cid:durableId="1573541389">
    <w:abstractNumId w:val="39"/>
  </w:num>
  <w:num w:numId="13" w16cid:durableId="1538085798">
    <w:abstractNumId w:val="29"/>
  </w:num>
  <w:num w:numId="14" w16cid:durableId="520049286">
    <w:abstractNumId w:val="20"/>
  </w:num>
  <w:num w:numId="15" w16cid:durableId="496387202">
    <w:abstractNumId w:val="10"/>
  </w:num>
  <w:num w:numId="16" w16cid:durableId="35349235">
    <w:abstractNumId w:val="50"/>
  </w:num>
  <w:num w:numId="17" w16cid:durableId="941691588">
    <w:abstractNumId w:val="15"/>
  </w:num>
  <w:num w:numId="18" w16cid:durableId="1505320538">
    <w:abstractNumId w:val="27"/>
  </w:num>
  <w:num w:numId="19" w16cid:durableId="899250644">
    <w:abstractNumId w:val="12"/>
  </w:num>
  <w:num w:numId="20" w16cid:durableId="1723138349">
    <w:abstractNumId w:val="42"/>
  </w:num>
  <w:num w:numId="21" w16cid:durableId="806123537">
    <w:abstractNumId w:val="40"/>
  </w:num>
  <w:num w:numId="22" w16cid:durableId="1776972074">
    <w:abstractNumId w:val="28"/>
  </w:num>
  <w:num w:numId="23" w16cid:durableId="833226504">
    <w:abstractNumId w:val="11"/>
  </w:num>
  <w:num w:numId="24" w16cid:durableId="580988937">
    <w:abstractNumId w:val="49"/>
  </w:num>
  <w:num w:numId="25" w16cid:durableId="613169452">
    <w:abstractNumId w:val="26"/>
  </w:num>
  <w:num w:numId="26" w16cid:durableId="1462769716">
    <w:abstractNumId w:val="4"/>
  </w:num>
  <w:num w:numId="27" w16cid:durableId="1568569792">
    <w:abstractNumId w:val="14"/>
  </w:num>
  <w:num w:numId="28" w16cid:durableId="948272679">
    <w:abstractNumId w:val="23"/>
  </w:num>
  <w:num w:numId="29" w16cid:durableId="115028055">
    <w:abstractNumId w:val="24"/>
  </w:num>
  <w:num w:numId="30" w16cid:durableId="1979414148">
    <w:abstractNumId w:val="44"/>
  </w:num>
  <w:num w:numId="31" w16cid:durableId="1537740958">
    <w:abstractNumId w:val="36"/>
  </w:num>
  <w:num w:numId="32" w16cid:durableId="1585841668">
    <w:abstractNumId w:val="8"/>
  </w:num>
  <w:num w:numId="33" w16cid:durableId="1576478592">
    <w:abstractNumId w:val="19"/>
  </w:num>
  <w:num w:numId="34" w16cid:durableId="5817954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8814319">
    <w:abstractNumId w:val="32"/>
  </w:num>
  <w:num w:numId="36" w16cid:durableId="680015047">
    <w:abstractNumId w:val="21"/>
  </w:num>
  <w:num w:numId="37" w16cid:durableId="1048604674">
    <w:abstractNumId w:val="18"/>
  </w:num>
  <w:num w:numId="38" w16cid:durableId="7223389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256683">
    <w:abstractNumId w:val="45"/>
  </w:num>
  <w:num w:numId="40" w16cid:durableId="1507866813">
    <w:abstractNumId w:val="37"/>
  </w:num>
  <w:num w:numId="41" w16cid:durableId="1814786097">
    <w:abstractNumId w:val="16"/>
  </w:num>
  <w:num w:numId="42" w16cid:durableId="794981767">
    <w:abstractNumId w:val="52"/>
  </w:num>
  <w:num w:numId="43" w16cid:durableId="752706306">
    <w:abstractNumId w:val="17"/>
  </w:num>
  <w:num w:numId="44" w16cid:durableId="1142305873">
    <w:abstractNumId w:val="9"/>
  </w:num>
  <w:num w:numId="45" w16cid:durableId="1845049000">
    <w:abstractNumId w:val="38"/>
  </w:num>
  <w:num w:numId="46" w16cid:durableId="210650502">
    <w:abstractNumId w:val="51"/>
  </w:num>
  <w:num w:numId="47" w16cid:durableId="2035226414">
    <w:abstractNumId w:val="13"/>
  </w:num>
  <w:num w:numId="48" w16cid:durableId="1759399077">
    <w:abstractNumId w:val="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D5"/>
    <w:rsid w:val="0000261E"/>
    <w:rsid w:val="00003D77"/>
    <w:rsid w:val="00007B7D"/>
    <w:rsid w:val="00010AEB"/>
    <w:rsid w:val="00015C5C"/>
    <w:rsid w:val="000204EE"/>
    <w:rsid w:val="00027D7B"/>
    <w:rsid w:val="0003436D"/>
    <w:rsid w:val="0003488D"/>
    <w:rsid w:val="000405BC"/>
    <w:rsid w:val="00044D07"/>
    <w:rsid w:val="00046711"/>
    <w:rsid w:val="00053105"/>
    <w:rsid w:val="00054899"/>
    <w:rsid w:val="00056BCE"/>
    <w:rsid w:val="00057CE7"/>
    <w:rsid w:val="00060D0A"/>
    <w:rsid w:val="000610B4"/>
    <w:rsid w:val="00061F6C"/>
    <w:rsid w:val="000756D1"/>
    <w:rsid w:val="00081EA2"/>
    <w:rsid w:val="0008376B"/>
    <w:rsid w:val="00093491"/>
    <w:rsid w:val="00093884"/>
    <w:rsid w:val="00095D0A"/>
    <w:rsid w:val="000A7B5D"/>
    <w:rsid w:val="000B1F6C"/>
    <w:rsid w:val="000B3886"/>
    <w:rsid w:val="000D03DB"/>
    <w:rsid w:val="000D1BCB"/>
    <w:rsid w:val="000D61E9"/>
    <w:rsid w:val="000E171D"/>
    <w:rsid w:val="000E41D1"/>
    <w:rsid w:val="000E5FEB"/>
    <w:rsid w:val="000E7F1D"/>
    <w:rsid w:val="000F0340"/>
    <w:rsid w:val="00102AC1"/>
    <w:rsid w:val="00105962"/>
    <w:rsid w:val="00107201"/>
    <w:rsid w:val="00115B79"/>
    <w:rsid w:val="00116404"/>
    <w:rsid w:val="00123ABA"/>
    <w:rsid w:val="00124C30"/>
    <w:rsid w:val="00126AAE"/>
    <w:rsid w:val="00131D7A"/>
    <w:rsid w:val="00132951"/>
    <w:rsid w:val="00133615"/>
    <w:rsid w:val="00147E81"/>
    <w:rsid w:val="00152FC9"/>
    <w:rsid w:val="00154C04"/>
    <w:rsid w:val="0015569B"/>
    <w:rsid w:val="00162E3D"/>
    <w:rsid w:val="00163117"/>
    <w:rsid w:val="00167504"/>
    <w:rsid w:val="00177112"/>
    <w:rsid w:val="00181BE3"/>
    <w:rsid w:val="00181DAE"/>
    <w:rsid w:val="00183890"/>
    <w:rsid w:val="0018645A"/>
    <w:rsid w:val="0019036C"/>
    <w:rsid w:val="00191C65"/>
    <w:rsid w:val="00194C7E"/>
    <w:rsid w:val="001A0FE6"/>
    <w:rsid w:val="001A24C3"/>
    <w:rsid w:val="001A701E"/>
    <w:rsid w:val="001B1E14"/>
    <w:rsid w:val="001C1F25"/>
    <w:rsid w:val="001C3F5C"/>
    <w:rsid w:val="001C52F9"/>
    <w:rsid w:val="001D5C5E"/>
    <w:rsid w:val="001D72E0"/>
    <w:rsid w:val="001D7A21"/>
    <w:rsid w:val="001E2606"/>
    <w:rsid w:val="001E2A5F"/>
    <w:rsid w:val="001F2015"/>
    <w:rsid w:val="001F6DDB"/>
    <w:rsid w:val="001F7697"/>
    <w:rsid w:val="00201C30"/>
    <w:rsid w:val="00206290"/>
    <w:rsid w:val="00214733"/>
    <w:rsid w:val="002154CC"/>
    <w:rsid w:val="002165B6"/>
    <w:rsid w:val="00220BE8"/>
    <w:rsid w:val="00225D33"/>
    <w:rsid w:val="00230C49"/>
    <w:rsid w:val="00231B3E"/>
    <w:rsid w:val="002367BD"/>
    <w:rsid w:val="00236FBA"/>
    <w:rsid w:val="00237B80"/>
    <w:rsid w:val="0024480B"/>
    <w:rsid w:val="00252644"/>
    <w:rsid w:val="00260A78"/>
    <w:rsid w:val="002620FA"/>
    <w:rsid w:val="00265DE3"/>
    <w:rsid w:val="00272464"/>
    <w:rsid w:val="0027484E"/>
    <w:rsid w:val="002866A0"/>
    <w:rsid w:val="00293E4A"/>
    <w:rsid w:val="002A3C7E"/>
    <w:rsid w:val="002A6188"/>
    <w:rsid w:val="002A7669"/>
    <w:rsid w:val="002B17B3"/>
    <w:rsid w:val="002C4D36"/>
    <w:rsid w:val="002D131E"/>
    <w:rsid w:val="002D3BAB"/>
    <w:rsid w:val="002E11BF"/>
    <w:rsid w:val="002E559D"/>
    <w:rsid w:val="002F3D4E"/>
    <w:rsid w:val="002F7FC6"/>
    <w:rsid w:val="0030120A"/>
    <w:rsid w:val="003055AE"/>
    <w:rsid w:val="003107DC"/>
    <w:rsid w:val="00310BF6"/>
    <w:rsid w:val="003201E1"/>
    <w:rsid w:val="00321707"/>
    <w:rsid w:val="00323606"/>
    <w:rsid w:val="003258C9"/>
    <w:rsid w:val="00326074"/>
    <w:rsid w:val="003304A1"/>
    <w:rsid w:val="00332964"/>
    <w:rsid w:val="00334A7E"/>
    <w:rsid w:val="003357AB"/>
    <w:rsid w:val="00342B49"/>
    <w:rsid w:val="00343992"/>
    <w:rsid w:val="00355083"/>
    <w:rsid w:val="003552E6"/>
    <w:rsid w:val="00355E90"/>
    <w:rsid w:val="00356B40"/>
    <w:rsid w:val="003646B8"/>
    <w:rsid w:val="003716F0"/>
    <w:rsid w:val="0037175E"/>
    <w:rsid w:val="00371CBF"/>
    <w:rsid w:val="00381198"/>
    <w:rsid w:val="00383417"/>
    <w:rsid w:val="0038738A"/>
    <w:rsid w:val="00387524"/>
    <w:rsid w:val="00395530"/>
    <w:rsid w:val="003962E1"/>
    <w:rsid w:val="003A51E1"/>
    <w:rsid w:val="003A736F"/>
    <w:rsid w:val="003B1BC2"/>
    <w:rsid w:val="003C06AC"/>
    <w:rsid w:val="003C29E6"/>
    <w:rsid w:val="003C5134"/>
    <w:rsid w:val="003C7818"/>
    <w:rsid w:val="003D58EB"/>
    <w:rsid w:val="003E2018"/>
    <w:rsid w:val="003F1987"/>
    <w:rsid w:val="003F4E97"/>
    <w:rsid w:val="003F6D0B"/>
    <w:rsid w:val="003F6D76"/>
    <w:rsid w:val="00406B4D"/>
    <w:rsid w:val="004101BF"/>
    <w:rsid w:val="00412A5F"/>
    <w:rsid w:val="004159D3"/>
    <w:rsid w:val="00420EC2"/>
    <w:rsid w:val="00420F5A"/>
    <w:rsid w:val="00423F51"/>
    <w:rsid w:val="004317D9"/>
    <w:rsid w:val="00435D8A"/>
    <w:rsid w:val="004434BD"/>
    <w:rsid w:val="004468DB"/>
    <w:rsid w:val="004508D5"/>
    <w:rsid w:val="00453227"/>
    <w:rsid w:val="00460853"/>
    <w:rsid w:val="00462A10"/>
    <w:rsid w:val="00465314"/>
    <w:rsid w:val="00470C4D"/>
    <w:rsid w:val="00471364"/>
    <w:rsid w:val="00473364"/>
    <w:rsid w:val="00474F28"/>
    <w:rsid w:val="0047500A"/>
    <w:rsid w:val="00477CA4"/>
    <w:rsid w:val="00484116"/>
    <w:rsid w:val="0048530E"/>
    <w:rsid w:val="00490564"/>
    <w:rsid w:val="004944D6"/>
    <w:rsid w:val="0049612E"/>
    <w:rsid w:val="00497B8D"/>
    <w:rsid w:val="004A1EAB"/>
    <w:rsid w:val="004A1F44"/>
    <w:rsid w:val="004A53D6"/>
    <w:rsid w:val="004B55D3"/>
    <w:rsid w:val="004B69E8"/>
    <w:rsid w:val="004C346B"/>
    <w:rsid w:val="004C6C6F"/>
    <w:rsid w:val="004D1F23"/>
    <w:rsid w:val="004D4406"/>
    <w:rsid w:val="004F1560"/>
    <w:rsid w:val="004F2669"/>
    <w:rsid w:val="00506848"/>
    <w:rsid w:val="005070CF"/>
    <w:rsid w:val="00510C4A"/>
    <w:rsid w:val="005119C0"/>
    <w:rsid w:val="005122D4"/>
    <w:rsid w:val="005124A6"/>
    <w:rsid w:val="00516083"/>
    <w:rsid w:val="00516480"/>
    <w:rsid w:val="005242F3"/>
    <w:rsid w:val="00524C36"/>
    <w:rsid w:val="005277D0"/>
    <w:rsid w:val="00527D37"/>
    <w:rsid w:val="00530AA7"/>
    <w:rsid w:val="00542D59"/>
    <w:rsid w:val="005501BF"/>
    <w:rsid w:val="0055081F"/>
    <w:rsid w:val="00554785"/>
    <w:rsid w:val="005566B1"/>
    <w:rsid w:val="00561FFA"/>
    <w:rsid w:val="005620BD"/>
    <w:rsid w:val="005648A4"/>
    <w:rsid w:val="00564A53"/>
    <w:rsid w:val="00567D95"/>
    <w:rsid w:val="00571566"/>
    <w:rsid w:val="00576C23"/>
    <w:rsid w:val="00577C76"/>
    <w:rsid w:val="00590070"/>
    <w:rsid w:val="005918B0"/>
    <w:rsid w:val="00591B1E"/>
    <w:rsid w:val="005A5775"/>
    <w:rsid w:val="005B49F7"/>
    <w:rsid w:val="005B5F09"/>
    <w:rsid w:val="005B7877"/>
    <w:rsid w:val="005C026F"/>
    <w:rsid w:val="005C0802"/>
    <w:rsid w:val="005C5E76"/>
    <w:rsid w:val="005D02F3"/>
    <w:rsid w:val="005D5469"/>
    <w:rsid w:val="005D67D3"/>
    <w:rsid w:val="005D78BF"/>
    <w:rsid w:val="005D79F3"/>
    <w:rsid w:val="005E08B1"/>
    <w:rsid w:val="005E1CED"/>
    <w:rsid w:val="005E328A"/>
    <w:rsid w:val="005E49D9"/>
    <w:rsid w:val="005E7FEB"/>
    <w:rsid w:val="005F0905"/>
    <w:rsid w:val="005F779E"/>
    <w:rsid w:val="00604C0D"/>
    <w:rsid w:val="00611239"/>
    <w:rsid w:val="006130CB"/>
    <w:rsid w:val="00616C29"/>
    <w:rsid w:val="00623A58"/>
    <w:rsid w:val="00624236"/>
    <w:rsid w:val="00632C57"/>
    <w:rsid w:val="00637088"/>
    <w:rsid w:val="0064390B"/>
    <w:rsid w:val="00646186"/>
    <w:rsid w:val="00660FB2"/>
    <w:rsid w:val="006711C5"/>
    <w:rsid w:val="006853AF"/>
    <w:rsid w:val="00686F13"/>
    <w:rsid w:val="0069000C"/>
    <w:rsid w:val="00690513"/>
    <w:rsid w:val="006A05A1"/>
    <w:rsid w:val="006A5651"/>
    <w:rsid w:val="006B068B"/>
    <w:rsid w:val="006B0CC4"/>
    <w:rsid w:val="006B24BA"/>
    <w:rsid w:val="006B31B8"/>
    <w:rsid w:val="006B51A0"/>
    <w:rsid w:val="006B617C"/>
    <w:rsid w:val="006C13C2"/>
    <w:rsid w:val="006C1B54"/>
    <w:rsid w:val="006C4466"/>
    <w:rsid w:val="006C5000"/>
    <w:rsid w:val="006C6C17"/>
    <w:rsid w:val="006D4217"/>
    <w:rsid w:val="006D5CC1"/>
    <w:rsid w:val="006E280F"/>
    <w:rsid w:val="006E3774"/>
    <w:rsid w:val="006E4D4E"/>
    <w:rsid w:val="006E58C6"/>
    <w:rsid w:val="006E68EA"/>
    <w:rsid w:val="006F0639"/>
    <w:rsid w:val="006F58BA"/>
    <w:rsid w:val="006F7449"/>
    <w:rsid w:val="006F7C41"/>
    <w:rsid w:val="00704729"/>
    <w:rsid w:val="00706943"/>
    <w:rsid w:val="00707264"/>
    <w:rsid w:val="007139E0"/>
    <w:rsid w:val="007151A4"/>
    <w:rsid w:val="00720644"/>
    <w:rsid w:val="00732081"/>
    <w:rsid w:val="0073270C"/>
    <w:rsid w:val="007364EE"/>
    <w:rsid w:val="0073745C"/>
    <w:rsid w:val="007374F7"/>
    <w:rsid w:val="00740711"/>
    <w:rsid w:val="0074153C"/>
    <w:rsid w:val="00747774"/>
    <w:rsid w:val="007546FC"/>
    <w:rsid w:val="007576E7"/>
    <w:rsid w:val="00761875"/>
    <w:rsid w:val="007658DE"/>
    <w:rsid w:val="007718A7"/>
    <w:rsid w:val="007758B6"/>
    <w:rsid w:val="00775E80"/>
    <w:rsid w:val="00776762"/>
    <w:rsid w:val="007767F1"/>
    <w:rsid w:val="00777652"/>
    <w:rsid w:val="0078293C"/>
    <w:rsid w:val="00796CDE"/>
    <w:rsid w:val="007A2FF7"/>
    <w:rsid w:val="007A66B8"/>
    <w:rsid w:val="007A7A03"/>
    <w:rsid w:val="007B31E6"/>
    <w:rsid w:val="007C0B49"/>
    <w:rsid w:val="007E140E"/>
    <w:rsid w:val="007E363B"/>
    <w:rsid w:val="007E3DDE"/>
    <w:rsid w:val="007F2810"/>
    <w:rsid w:val="00801D97"/>
    <w:rsid w:val="00805006"/>
    <w:rsid w:val="008139E0"/>
    <w:rsid w:val="00814121"/>
    <w:rsid w:val="00817E0C"/>
    <w:rsid w:val="00820BE8"/>
    <w:rsid w:val="00821310"/>
    <w:rsid w:val="008241F9"/>
    <w:rsid w:val="00824E1D"/>
    <w:rsid w:val="0083206D"/>
    <w:rsid w:val="00832965"/>
    <w:rsid w:val="00843E8E"/>
    <w:rsid w:val="00844E52"/>
    <w:rsid w:val="00863898"/>
    <w:rsid w:val="0086647E"/>
    <w:rsid w:val="00870E17"/>
    <w:rsid w:val="00872B1A"/>
    <w:rsid w:val="008746F7"/>
    <w:rsid w:val="008806CA"/>
    <w:rsid w:val="0088421F"/>
    <w:rsid w:val="00885F3E"/>
    <w:rsid w:val="00887DBB"/>
    <w:rsid w:val="00892356"/>
    <w:rsid w:val="00892A84"/>
    <w:rsid w:val="008973E5"/>
    <w:rsid w:val="00897C7E"/>
    <w:rsid w:val="008A0EFF"/>
    <w:rsid w:val="008B3A4D"/>
    <w:rsid w:val="008B3DE1"/>
    <w:rsid w:val="008B5DAB"/>
    <w:rsid w:val="008C7351"/>
    <w:rsid w:val="008C75A7"/>
    <w:rsid w:val="008C78E8"/>
    <w:rsid w:val="008D5698"/>
    <w:rsid w:val="008D65FE"/>
    <w:rsid w:val="008E6BCE"/>
    <w:rsid w:val="008E7588"/>
    <w:rsid w:val="008F6145"/>
    <w:rsid w:val="0090478E"/>
    <w:rsid w:val="009051C2"/>
    <w:rsid w:val="009066F0"/>
    <w:rsid w:val="0091068A"/>
    <w:rsid w:val="00913D8E"/>
    <w:rsid w:val="0091776B"/>
    <w:rsid w:val="0092741A"/>
    <w:rsid w:val="009278A7"/>
    <w:rsid w:val="00934012"/>
    <w:rsid w:val="0093606F"/>
    <w:rsid w:val="009410AA"/>
    <w:rsid w:val="00944E08"/>
    <w:rsid w:val="00945DF2"/>
    <w:rsid w:val="0094747C"/>
    <w:rsid w:val="009539BA"/>
    <w:rsid w:val="00957DEC"/>
    <w:rsid w:val="00972A1F"/>
    <w:rsid w:val="009763EC"/>
    <w:rsid w:val="009834D3"/>
    <w:rsid w:val="009840AF"/>
    <w:rsid w:val="00984A12"/>
    <w:rsid w:val="0099159E"/>
    <w:rsid w:val="00993761"/>
    <w:rsid w:val="009A3E98"/>
    <w:rsid w:val="009A3FC3"/>
    <w:rsid w:val="009A5112"/>
    <w:rsid w:val="009B04F2"/>
    <w:rsid w:val="009B3C01"/>
    <w:rsid w:val="009B5FBA"/>
    <w:rsid w:val="009D13D2"/>
    <w:rsid w:val="009D6649"/>
    <w:rsid w:val="009D7668"/>
    <w:rsid w:val="009E1473"/>
    <w:rsid w:val="009E3F94"/>
    <w:rsid w:val="009F2F77"/>
    <w:rsid w:val="00A076C4"/>
    <w:rsid w:val="00A11C83"/>
    <w:rsid w:val="00A1240D"/>
    <w:rsid w:val="00A1513E"/>
    <w:rsid w:val="00A31351"/>
    <w:rsid w:val="00A333DD"/>
    <w:rsid w:val="00A34D33"/>
    <w:rsid w:val="00A3585D"/>
    <w:rsid w:val="00A3755C"/>
    <w:rsid w:val="00A41DD7"/>
    <w:rsid w:val="00A41ED8"/>
    <w:rsid w:val="00A43275"/>
    <w:rsid w:val="00A4491F"/>
    <w:rsid w:val="00A45772"/>
    <w:rsid w:val="00A47666"/>
    <w:rsid w:val="00A51C18"/>
    <w:rsid w:val="00A64088"/>
    <w:rsid w:val="00A66DCF"/>
    <w:rsid w:val="00A67D14"/>
    <w:rsid w:val="00A70FB1"/>
    <w:rsid w:val="00A7240F"/>
    <w:rsid w:val="00A72647"/>
    <w:rsid w:val="00A776DC"/>
    <w:rsid w:val="00A83B4D"/>
    <w:rsid w:val="00A9299F"/>
    <w:rsid w:val="00A93BD8"/>
    <w:rsid w:val="00AA55AF"/>
    <w:rsid w:val="00AB0C3A"/>
    <w:rsid w:val="00AB25FC"/>
    <w:rsid w:val="00AB55DB"/>
    <w:rsid w:val="00AB5CCA"/>
    <w:rsid w:val="00AC10E3"/>
    <w:rsid w:val="00AC15FE"/>
    <w:rsid w:val="00AC2D9F"/>
    <w:rsid w:val="00AC3D0E"/>
    <w:rsid w:val="00AC5842"/>
    <w:rsid w:val="00AD316A"/>
    <w:rsid w:val="00AD4D02"/>
    <w:rsid w:val="00AE23C5"/>
    <w:rsid w:val="00AF50D0"/>
    <w:rsid w:val="00AF5764"/>
    <w:rsid w:val="00B01620"/>
    <w:rsid w:val="00B031ED"/>
    <w:rsid w:val="00B21A7B"/>
    <w:rsid w:val="00B256C1"/>
    <w:rsid w:val="00B26494"/>
    <w:rsid w:val="00B30295"/>
    <w:rsid w:val="00B34AEC"/>
    <w:rsid w:val="00B365D9"/>
    <w:rsid w:val="00B41941"/>
    <w:rsid w:val="00B4398A"/>
    <w:rsid w:val="00B46C0F"/>
    <w:rsid w:val="00B52271"/>
    <w:rsid w:val="00B62AAA"/>
    <w:rsid w:val="00B63B52"/>
    <w:rsid w:val="00B64B31"/>
    <w:rsid w:val="00B77E9E"/>
    <w:rsid w:val="00B815C3"/>
    <w:rsid w:val="00BA2AC3"/>
    <w:rsid w:val="00BA72DA"/>
    <w:rsid w:val="00BB37AA"/>
    <w:rsid w:val="00BC39A7"/>
    <w:rsid w:val="00BC3ACE"/>
    <w:rsid w:val="00BC6074"/>
    <w:rsid w:val="00BC669B"/>
    <w:rsid w:val="00BD1A39"/>
    <w:rsid w:val="00BD5AED"/>
    <w:rsid w:val="00BD69E8"/>
    <w:rsid w:val="00BE2D75"/>
    <w:rsid w:val="00BE3272"/>
    <w:rsid w:val="00BE65EE"/>
    <w:rsid w:val="00BF301E"/>
    <w:rsid w:val="00BF3E1F"/>
    <w:rsid w:val="00BF7ADD"/>
    <w:rsid w:val="00C03BE7"/>
    <w:rsid w:val="00C06203"/>
    <w:rsid w:val="00C115F1"/>
    <w:rsid w:val="00C13DE8"/>
    <w:rsid w:val="00C14BFB"/>
    <w:rsid w:val="00C222B7"/>
    <w:rsid w:val="00C311CC"/>
    <w:rsid w:val="00C40BCA"/>
    <w:rsid w:val="00C4124E"/>
    <w:rsid w:val="00C51544"/>
    <w:rsid w:val="00C52A3D"/>
    <w:rsid w:val="00C52C7A"/>
    <w:rsid w:val="00C60447"/>
    <w:rsid w:val="00C60FAB"/>
    <w:rsid w:val="00C64731"/>
    <w:rsid w:val="00C6720D"/>
    <w:rsid w:val="00C7542C"/>
    <w:rsid w:val="00C75FF8"/>
    <w:rsid w:val="00C7660D"/>
    <w:rsid w:val="00C842F4"/>
    <w:rsid w:val="00C84546"/>
    <w:rsid w:val="00C8482E"/>
    <w:rsid w:val="00C91F9A"/>
    <w:rsid w:val="00C93622"/>
    <w:rsid w:val="00C97C44"/>
    <w:rsid w:val="00CA55BB"/>
    <w:rsid w:val="00CA56CA"/>
    <w:rsid w:val="00CB260A"/>
    <w:rsid w:val="00CB4713"/>
    <w:rsid w:val="00CC3279"/>
    <w:rsid w:val="00CC4828"/>
    <w:rsid w:val="00CC5C2B"/>
    <w:rsid w:val="00CD146B"/>
    <w:rsid w:val="00CD4DF0"/>
    <w:rsid w:val="00CF4CAC"/>
    <w:rsid w:val="00CF6A39"/>
    <w:rsid w:val="00CF6D99"/>
    <w:rsid w:val="00CF7F0F"/>
    <w:rsid w:val="00D12904"/>
    <w:rsid w:val="00D1718E"/>
    <w:rsid w:val="00D2422F"/>
    <w:rsid w:val="00D27A49"/>
    <w:rsid w:val="00D30CD6"/>
    <w:rsid w:val="00D33411"/>
    <w:rsid w:val="00D3391C"/>
    <w:rsid w:val="00D35FF6"/>
    <w:rsid w:val="00D36130"/>
    <w:rsid w:val="00D37321"/>
    <w:rsid w:val="00D44130"/>
    <w:rsid w:val="00D4584B"/>
    <w:rsid w:val="00D46C02"/>
    <w:rsid w:val="00D47A4A"/>
    <w:rsid w:val="00D53402"/>
    <w:rsid w:val="00D5441E"/>
    <w:rsid w:val="00D5666D"/>
    <w:rsid w:val="00D613AD"/>
    <w:rsid w:val="00D63266"/>
    <w:rsid w:val="00D67F0F"/>
    <w:rsid w:val="00D7794B"/>
    <w:rsid w:val="00D77F72"/>
    <w:rsid w:val="00D84176"/>
    <w:rsid w:val="00D85B8E"/>
    <w:rsid w:val="00D85CC8"/>
    <w:rsid w:val="00D85F9B"/>
    <w:rsid w:val="00D9056B"/>
    <w:rsid w:val="00D909F2"/>
    <w:rsid w:val="00D91BE4"/>
    <w:rsid w:val="00D9660E"/>
    <w:rsid w:val="00D96BB7"/>
    <w:rsid w:val="00DB34F5"/>
    <w:rsid w:val="00DB48F6"/>
    <w:rsid w:val="00DB506E"/>
    <w:rsid w:val="00DC11BF"/>
    <w:rsid w:val="00DE043E"/>
    <w:rsid w:val="00DE16E2"/>
    <w:rsid w:val="00DE26DB"/>
    <w:rsid w:val="00DE2F77"/>
    <w:rsid w:val="00DE32F5"/>
    <w:rsid w:val="00DE64EC"/>
    <w:rsid w:val="00DF1638"/>
    <w:rsid w:val="00DF204E"/>
    <w:rsid w:val="00DF240F"/>
    <w:rsid w:val="00DF493E"/>
    <w:rsid w:val="00DF7533"/>
    <w:rsid w:val="00E11AC8"/>
    <w:rsid w:val="00E12DA2"/>
    <w:rsid w:val="00E2207F"/>
    <w:rsid w:val="00E22295"/>
    <w:rsid w:val="00E22D3A"/>
    <w:rsid w:val="00E2575E"/>
    <w:rsid w:val="00E346A6"/>
    <w:rsid w:val="00E425CB"/>
    <w:rsid w:val="00E42C97"/>
    <w:rsid w:val="00E42D28"/>
    <w:rsid w:val="00E64659"/>
    <w:rsid w:val="00E64738"/>
    <w:rsid w:val="00E65EAA"/>
    <w:rsid w:val="00E67C3E"/>
    <w:rsid w:val="00E807AE"/>
    <w:rsid w:val="00E82C36"/>
    <w:rsid w:val="00EA7A6B"/>
    <w:rsid w:val="00EB0538"/>
    <w:rsid w:val="00EC1E38"/>
    <w:rsid w:val="00EC4E49"/>
    <w:rsid w:val="00EC5BCD"/>
    <w:rsid w:val="00F001BD"/>
    <w:rsid w:val="00F014CE"/>
    <w:rsid w:val="00F01B80"/>
    <w:rsid w:val="00F02819"/>
    <w:rsid w:val="00F15BB1"/>
    <w:rsid w:val="00F15F4B"/>
    <w:rsid w:val="00F2781C"/>
    <w:rsid w:val="00F33666"/>
    <w:rsid w:val="00F371B3"/>
    <w:rsid w:val="00F3782E"/>
    <w:rsid w:val="00F53DB1"/>
    <w:rsid w:val="00F53ED4"/>
    <w:rsid w:val="00F62EFB"/>
    <w:rsid w:val="00F67F09"/>
    <w:rsid w:val="00F70171"/>
    <w:rsid w:val="00F81C56"/>
    <w:rsid w:val="00F8362E"/>
    <w:rsid w:val="00F84A55"/>
    <w:rsid w:val="00F84C82"/>
    <w:rsid w:val="00F84DAF"/>
    <w:rsid w:val="00F85E35"/>
    <w:rsid w:val="00F862DB"/>
    <w:rsid w:val="00F870E2"/>
    <w:rsid w:val="00F87D9C"/>
    <w:rsid w:val="00F90EC0"/>
    <w:rsid w:val="00F9499F"/>
    <w:rsid w:val="00F953A3"/>
    <w:rsid w:val="00FA4412"/>
    <w:rsid w:val="00FA4669"/>
    <w:rsid w:val="00FA56DD"/>
    <w:rsid w:val="00FA6DA5"/>
    <w:rsid w:val="00FB1885"/>
    <w:rsid w:val="00FD0137"/>
    <w:rsid w:val="00FD630E"/>
    <w:rsid w:val="00FE6233"/>
    <w:rsid w:val="00FE6E92"/>
    <w:rsid w:val="00FF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4EB1296"/>
  <w15:docId w15:val="{C33B7347-7A79-4263-B2EA-239D738B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C18"/>
  </w:style>
  <w:style w:type="paragraph" w:styleId="Nagwek1">
    <w:name w:val="heading 1"/>
    <w:basedOn w:val="Normalny"/>
    <w:next w:val="Normalny"/>
    <w:link w:val="Nagwek1Znak"/>
    <w:uiPriority w:val="9"/>
    <w:qFormat/>
    <w:rsid w:val="00C52C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522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38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5227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0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8D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Nagłowek 3,Akapit z listą BS,Kolorowa lista — akcent 11,Dot pt,F5 List Paragraph,Recommendation,List Paragraph11,lp1,Preambuła,maz_wyliczenie,opis dzialania,K-P_odwolanie,A_wyliczenie,Akapit z listą 1,CW_Lista,Podsis rysunk"/>
    <w:basedOn w:val="Normalny"/>
    <w:link w:val="AkapitzlistZnak"/>
    <w:uiPriority w:val="34"/>
    <w:qFormat/>
    <w:rsid w:val="00CF7F0F"/>
    <w:pPr>
      <w:ind w:left="720"/>
      <w:contextualSpacing/>
    </w:pPr>
  </w:style>
  <w:style w:type="character" w:styleId="Hipercze">
    <w:name w:val="Hyperlink"/>
    <w:rsid w:val="00CF7F0F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20F5A"/>
  </w:style>
  <w:style w:type="paragraph" w:styleId="Stopka">
    <w:name w:val="footer"/>
    <w:basedOn w:val="Normalny"/>
    <w:link w:val="StopkaZnak"/>
    <w:uiPriority w:val="99"/>
    <w:unhideWhenUsed/>
    <w:rsid w:val="0042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F5A"/>
  </w:style>
  <w:style w:type="paragraph" w:customStyle="1" w:styleId="Normalny1">
    <w:name w:val="Normalny1"/>
    <w:basedOn w:val="Normalny"/>
    <w:rsid w:val="00131D7A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0"/>
      <w:szCs w:val="20"/>
      <w:lang w:bidi="en-US"/>
    </w:rPr>
  </w:style>
  <w:style w:type="paragraph" w:customStyle="1" w:styleId="Standard">
    <w:name w:val="Standard"/>
    <w:rsid w:val="00131D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31D7A"/>
    <w:pPr>
      <w:spacing w:after="120"/>
    </w:pPr>
  </w:style>
  <w:style w:type="paragraph" w:styleId="Tekstpodstawowy">
    <w:name w:val="Body Text"/>
    <w:basedOn w:val="Normalny"/>
    <w:link w:val="TekstpodstawowyZnak"/>
    <w:rsid w:val="0016750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16750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53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53AF"/>
  </w:style>
  <w:style w:type="paragraph" w:customStyle="1" w:styleId="Standardowy0">
    <w:name w:val="Standardowy.+"/>
    <w:rsid w:val="006853AF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45DF2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Arial Unicode MS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5DF2"/>
    <w:rPr>
      <w:rFonts w:ascii="Times New Roman" w:eastAsia="Arial Unicode MS" w:hAnsi="Times New Roman" w:cs="Mangal"/>
      <w:kern w:val="1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435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B5227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B5227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10">
    <w:name w:val="Nagłówek1"/>
    <w:basedOn w:val="Standard"/>
    <w:next w:val="Textbody"/>
    <w:rsid w:val="00B522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xtbody"/>
    <w:rsid w:val="00B52271"/>
  </w:style>
  <w:style w:type="paragraph" w:customStyle="1" w:styleId="Legenda1">
    <w:name w:val="Legenda1"/>
    <w:basedOn w:val="Standard"/>
    <w:rsid w:val="00B52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2271"/>
    <w:pPr>
      <w:suppressLineNumbers/>
    </w:pPr>
  </w:style>
  <w:style w:type="paragraph" w:styleId="NormalnyWeb">
    <w:name w:val="Normal (Web)"/>
    <w:basedOn w:val="Standard"/>
    <w:rsid w:val="00B52271"/>
    <w:pPr>
      <w:suppressAutoHyphens w:val="0"/>
      <w:spacing w:before="280" w:after="119"/>
    </w:pPr>
    <w:rPr>
      <w:rFonts w:eastAsia="Times New Roman" w:cs="Times New Roman"/>
    </w:rPr>
  </w:style>
  <w:style w:type="paragraph" w:customStyle="1" w:styleId="Default">
    <w:name w:val="Default"/>
    <w:rsid w:val="00B5227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Zwykytekst">
    <w:name w:val="Plain Text"/>
    <w:basedOn w:val="Standard"/>
    <w:link w:val="ZwykytekstZnak"/>
    <w:rsid w:val="00B5227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52271"/>
    <w:rPr>
      <w:rFonts w:ascii="Courier New" w:eastAsia="Arial Unicode MS" w:hAnsi="Courier New" w:cs="Mangal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B52271"/>
    <w:pPr>
      <w:suppressLineNumbers/>
    </w:pPr>
  </w:style>
  <w:style w:type="paragraph" w:customStyle="1" w:styleId="Heading">
    <w:name w:val="Heading"/>
    <w:basedOn w:val="Standard"/>
    <w:next w:val="Textbody"/>
    <w:rsid w:val="00B5227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11">
    <w:name w:val="Nagłówek 11"/>
    <w:basedOn w:val="Nagwek10"/>
    <w:next w:val="Textbody"/>
    <w:rsid w:val="00B52271"/>
  </w:style>
  <w:style w:type="paragraph" w:customStyle="1" w:styleId="TableHeading">
    <w:name w:val="Table Heading"/>
    <w:basedOn w:val="TableContents"/>
    <w:rsid w:val="00B52271"/>
    <w:pPr>
      <w:jc w:val="center"/>
    </w:pPr>
    <w:rPr>
      <w:b/>
      <w:bCs/>
    </w:rPr>
  </w:style>
  <w:style w:type="paragraph" w:customStyle="1" w:styleId="Tekstpodstawowy21">
    <w:name w:val="Tekst podstawowy 21"/>
    <w:basedOn w:val="Standard"/>
    <w:rsid w:val="00B52271"/>
    <w:pPr>
      <w:jc w:val="center"/>
    </w:pPr>
    <w:rPr>
      <w:b/>
      <w:bCs/>
      <w:szCs w:val="20"/>
    </w:rPr>
  </w:style>
  <w:style w:type="paragraph" w:customStyle="1" w:styleId="Nagwek21">
    <w:name w:val="Nagłówek 21"/>
    <w:basedOn w:val="Nagwek10"/>
    <w:next w:val="Textbody"/>
    <w:rsid w:val="00B52271"/>
  </w:style>
  <w:style w:type="paragraph" w:customStyle="1" w:styleId="Nagwek31">
    <w:name w:val="Nagłówek 31"/>
    <w:basedOn w:val="Nagwek10"/>
    <w:next w:val="Textbody"/>
    <w:rsid w:val="00B52271"/>
  </w:style>
  <w:style w:type="paragraph" w:customStyle="1" w:styleId="Stopka1">
    <w:name w:val="Stopka1"/>
    <w:basedOn w:val="Standard"/>
    <w:rsid w:val="00B52271"/>
    <w:pPr>
      <w:suppressLineNumbers/>
      <w:tabs>
        <w:tab w:val="center" w:pos="4819"/>
        <w:tab w:val="right" w:pos="9638"/>
      </w:tabs>
    </w:pPr>
  </w:style>
  <w:style w:type="character" w:customStyle="1" w:styleId="WW8Num17z1">
    <w:name w:val="WW8Num17z1"/>
    <w:rsid w:val="00B52271"/>
    <w:rPr>
      <w:b w:val="0"/>
      <w:bCs w:val="0"/>
    </w:rPr>
  </w:style>
  <w:style w:type="character" w:customStyle="1" w:styleId="Domylnaczcionkaakapitu1">
    <w:name w:val="Domyślna czcionka akapitu1"/>
    <w:rsid w:val="00B52271"/>
  </w:style>
  <w:style w:type="character" w:customStyle="1" w:styleId="Internetlink">
    <w:name w:val="Internet link"/>
    <w:basedOn w:val="Domylnaczcionkaakapitu1"/>
    <w:rsid w:val="00B52271"/>
    <w:rPr>
      <w:color w:val="0000FF"/>
      <w:u w:val="single"/>
    </w:rPr>
  </w:style>
  <w:style w:type="character" w:customStyle="1" w:styleId="WW8Num2z0">
    <w:name w:val="WW8Num2z0"/>
    <w:rsid w:val="00B52271"/>
    <w:rPr>
      <w:rFonts w:ascii="Symbol" w:hAnsi="Symbol"/>
      <w:sz w:val="20"/>
    </w:rPr>
  </w:style>
  <w:style w:type="character" w:customStyle="1" w:styleId="WW8Num2z1">
    <w:name w:val="WW8Num2z1"/>
    <w:rsid w:val="00B52271"/>
    <w:rPr>
      <w:rFonts w:ascii="Courier New" w:hAnsi="Courier New"/>
      <w:sz w:val="20"/>
    </w:rPr>
  </w:style>
  <w:style w:type="character" w:customStyle="1" w:styleId="WW8Num2z2">
    <w:name w:val="WW8Num2z2"/>
    <w:rsid w:val="00B52271"/>
    <w:rPr>
      <w:rFonts w:ascii="Wingdings" w:hAnsi="Wingdings"/>
      <w:sz w:val="20"/>
    </w:rPr>
  </w:style>
  <w:style w:type="character" w:customStyle="1" w:styleId="WW8Num6z0">
    <w:name w:val="WW8Num6z0"/>
    <w:rsid w:val="00B52271"/>
    <w:rPr>
      <w:rFonts w:ascii="Arial" w:hAnsi="Arial"/>
      <w:sz w:val="20"/>
    </w:rPr>
  </w:style>
  <w:style w:type="character" w:customStyle="1" w:styleId="WW8Num3z0">
    <w:name w:val="WW8Num3z0"/>
    <w:rsid w:val="00B52271"/>
    <w:rPr>
      <w:rFonts w:ascii="Arial" w:hAnsi="Arial"/>
      <w:b/>
      <w:bCs/>
      <w:sz w:val="20"/>
      <w:szCs w:val="20"/>
    </w:rPr>
  </w:style>
  <w:style w:type="character" w:customStyle="1" w:styleId="dane1">
    <w:name w:val="dane1"/>
    <w:basedOn w:val="Domylnaczcionkaakapitu1"/>
    <w:rsid w:val="00B52271"/>
    <w:rPr>
      <w:color w:val="0000CD"/>
    </w:rPr>
  </w:style>
  <w:style w:type="character" w:customStyle="1" w:styleId="text">
    <w:name w:val="text"/>
    <w:basedOn w:val="Domylnaczcionkaakapitu1"/>
    <w:rsid w:val="00B52271"/>
  </w:style>
  <w:style w:type="character" w:customStyle="1" w:styleId="WW8Num7z0">
    <w:name w:val="WW8Num7z0"/>
    <w:rsid w:val="00B52271"/>
    <w:rPr>
      <w:rFonts w:ascii="Arial" w:hAnsi="Arial"/>
      <w:sz w:val="20"/>
    </w:rPr>
  </w:style>
  <w:style w:type="character" w:customStyle="1" w:styleId="WW8Num8z0">
    <w:name w:val="WW8Num8z0"/>
    <w:rsid w:val="00B52271"/>
    <w:rPr>
      <w:rFonts w:ascii="Arial" w:hAnsi="Arial"/>
      <w:b w:val="0"/>
      <w:bCs w:val="0"/>
      <w:sz w:val="20"/>
      <w:szCs w:val="20"/>
    </w:rPr>
  </w:style>
  <w:style w:type="character" w:customStyle="1" w:styleId="WW8Num9z0">
    <w:name w:val="WW8Num9z0"/>
    <w:rsid w:val="00B52271"/>
    <w:rPr>
      <w:rFonts w:ascii="Arial" w:hAnsi="Arial"/>
      <w:b/>
      <w:bCs/>
      <w:sz w:val="20"/>
      <w:szCs w:val="20"/>
    </w:rPr>
  </w:style>
  <w:style w:type="character" w:customStyle="1" w:styleId="WW8Num9z1">
    <w:name w:val="WW8Num9z1"/>
    <w:rsid w:val="00B52271"/>
    <w:rPr>
      <w:rFonts w:ascii="Arial" w:hAnsi="Arial"/>
      <w:sz w:val="20"/>
    </w:rPr>
  </w:style>
  <w:style w:type="character" w:customStyle="1" w:styleId="WW8Num9z2">
    <w:name w:val="WW8Num9z2"/>
    <w:rsid w:val="00B52271"/>
    <w:rPr>
      <w:rFonts w:ascii="Wingdings" w:hAnsi="Wingdings"/>
      <w:sz w:val="20"/>
    </w:rPr>
  </w:style>
  <w:style w:type="character" w:customStyle="1" w:styleId="WW8Num10z0">
    <w:name w:val="WW8Num10z0"/>
    <w:rsid w:val="00B52271"/>
    <w:rPr>
      <w:rFonts w:ascii="Arial" w:hAnsi="Arial" w:cs="Symbol"/>
      <w:b/>
      <w:bCs/>
      <w:sz w:val="20"/>
      <w:szCs w:val="20"/>
    </w:rPr>
  </w:style>
  <w:style w:type="character" w:customStyle="1" w:styleId="WW8Num11z0">
    <w:name w:val="WW8Num11z0"/>
    <w:rsid w:val="00B52271"/>
    <w:rPr>
      <w:rFonts w:ascii="Arial" w:hAnsi="Arial" w:cs="Arial"/>
      <w:b/>
      <w:bCs/>
      <w:i w:val="0"/>
      <w:iCs w:val="0"/>
      <w:color w:val="000000"/>
      <w:sz w:val="20"/>
      <w:szCs w:val="20"/>
    </w:rPr>
  </w:style>
  <w:style w:type="character" w:customStyle="1" w:styleId="WW8Num18z0">
    <w:name w:val="WW8Num18z0"/>
    <w:rsid w:val="00B52271"/>
    <w:rPr>
      <w:rFonts w:ascii="Arial" w:hAnsi="Arial" w:cs="Arial"/>
      <w:b/>
      <w:bCs/>
      <w:i w:val="0"/>
      <w:iCs w:val="0"/>
      <w:color w:val="000000"/>
      <w:sz w:val="20"/>
      <w:szCs w:val="20"/>
    </w:rPr>
  </w:style>
  <w:style w:type="character" w:customStyle="1" w:styleId="WW8Num19z0">
    <w:name w:val="WW8Num19z0"/>
    <w:rsid w:val="00B52271"/>
    <w:rPr>
      <w:rFonts w:ascii="Arial" w:hAnsi="Arial" w:cs="Courier New"/>
      <w:b w:val="0"/>
      <w:bCs w:val="0"/>
      <w:sz w:val="20"/>
      <w:szCs w:val="20"/>
    </w:rPr>
  </w:style>
  <w:style w:type="character" w:customStyle="1" w:styleId="WW8Num20z1">
    <w:name w:val="WW8Num20z1"/>
    <w:rsid w:val="00B52271"/>
    <w:rPr>
      <w:b w:val="0"/>
      <w:bCs w:val="0"/>
    </w:rPr>
  </w:style>
  <w:style w:type="character" w:customStyle="1" w:styleId="WW8Num12z0">
    <w:name w:val="WW8Num12z0"/>
    <w:rsid w:val="00B52271"/>
    <w:rPr>
      <w:rFonts w:ascii="Arial" w:hAnsi="Arial" w:cs="Arial"/>
      <w:sz w:val="20"/>
      <w:szCs w:val="20"/>
    </w:rPr>
  </w:style>
  <w:style w:type="character" w:customStyle="1" w:styleId="WW8Num13z0">
    <w:name w:val="WW8Num13z0"/>
    <w:rsid w:val="00B52271"/>
    <w:rPr>
      <w:b/>
      <w:bCs/>
      <w:i w:val="0"/>
      <w:iCs w:val="0"/>
      <w:color w:val="000000"/>
      <w:sz w:val="20"/>
      <w:szCs w:val="20"/>
    </w:rPr>
  </w:style>
  <w:style w:type="character" w:customStyle="1" w:styleId="WW8Num13z1">
    <w:name w:val="WW8Num13z1"/>
    <w:rsid w:val="00B52271"/>
    <w:rPr>
      <w:rFonts w:ascii="Symbol" w:hAnsi="Symbol" w:cs="Courier New"/>
      <w:b/>
      <w:bCs/>
      <w:sz w:val="20"/>
      <w:szCs w:val="20"/>
    </w:rPr>
  </w:style>
  <w:style w:type="character" w:customStyle="1" w:styleId="WW8Num13z2">
    <w:name w:val="WW8Num13z2"/>
    <w:rsid w:val="00B52271"/>
    <w:rPr>
      <w:rFonts w:ascii="Wingdings" w:hAnsi="Wingdings"/>
    </w:rPr>
  </w:style>
  <w:style w:type="character" w:customStyle="1" w:styleId="WW8Num13z3">
    <w:name w:val="WW8Num13z3"/>
    <w:rsid w:val="00B52271"/>
    <w:rPr>
      <w:rFonts w:ascii="Symbol" w:hAnsi="Symbol"/>
    </w:rPr>
  </w:style>
  <w:style w:type="character" w:customStyle="1" w:styleId="WW8Num13z8">
    <w:name w:val="WW8Num13z8"/>
    <w:rsid w:val="00B52271"/>
    <w:rPr>
      <w:rFonts w:cs="Times New Roman"/>
      <w:b/>
      <w:bCs/>
      <w:i/>
      <w:iCs/>
      <w:color w:val="00000A"/>
    </w:rPr>
  </w:style>
  <w:style w:type="character" w:customStyle="1" w:styleId="WW8Num14z0">
    <w:name w:val="WW8Num14z0"/>
    <w:rsid w:val="00B52271"/>
    <w:rPr>
      <w:rFonts w:ascii="Arial" w:hAnsi="Arial" w:cs="Symbol"/>
      <w:sz w:val="20"/>
      <w:szCs w:val="20"/>
    </w:rPr>
  </w:style>
  <w:style w:type="character" w:customStyle="1" w:styleId="WW8Num21z1">
    <w:name w:val="WW8Num21z1"/>
    <w:rsid w:val="00B52271"/>
    <w:rPr>
      <w:b w:val="0"/>
      <w:bCs w:val="0"/>
    </w:rPr>
  </w:style>
  <w:style w:type="character" w:customStyle="1" w:styleId="WW8Num23z0">
    <w:name w:val="WW8Num23z0"/>
    <w:rsid w:val="00B52271"/>
    <w:rPr>
      <w:rFonts w:ascii="Arial" w:hAnsi="Arial" w:cs="Symbol"/>
      <w:b w:val="0"/>
      <w:bCs w:val="0"/>
      <w:sz w:val="20"/>
      <w:szCs w:val="20"/>
    </w:rPr>
  </w:style>
  <w:style w:type="character" w:customStyle="1" w:styleId="WW8Num24z0">
    <w:name w:val="WW8Num24z0"/>
    <w:rsid w:val="00B52271"/>
    <w:rPr>
      <w:rFonts w:ascii="Arial" w:hAnsi="Arial"/>
      <w:b w:val="0"/>
      <w:bCs w:val="0"/>
      <w:sz w:val="20"/>
      <w:szCs w:val="20"/>
    </w:rPr>
  </w:style>
  <w:style w:type="character" w:customStyle="1" w:styleId="WW8Num22z0">
    <w:name w:val="WW8Num22z0"/>
    <w:rsid w:val="00B52271"/>
    <w:rPr>
      <w:b/>
      <w:bCs/>
      <w:i w:val="0"/>
      <w:iCs w:val="0"/>
      <w:color w:val="000000"/>
      <w:sz w:val="20"/>
      <w:szCs w:val="20"/>
    </w:rPr>
  </w:style>
  <w:style w:type="character" w:customStyle="1" w:styleId="NumberingSymbols">
    <w:name w:val="Numbering Symbols"/>
    <w:rsid w:val="00B52271"/>
    <w:rPr>
      <w:rFonts w:ascii="Arial" w:hAnsi="Arial"/>
      <w:b/>
      <w:bCs/>
      <w:strike w:val="0"/>
      <w:dstrike w:val="0"/>
      <w:sz w:val="18"/>
      <w:szCs w:val="18"/>
    </w:rPr>
  </w:style>
  <w:style w:type="character" w:customStyle="1" w:styleId="StrongEmphasis">
    <w:name w:val="Strong Emphasis"/>
    <w:rsid w:val="00B52271"/>
    <w:rPr>
      <w:b/>
      <w:bCs/>
    </w:rPr>
  </w:style>
  <w:style w:type="character" w:customStyle="1" w:styleId="opis-tresc">
    <w:name w:val="opis-tresc"/>
    <w:basedOn w:val="Domylnaczcionkaakapitu"/>
    <w:rsid w:val="00B52271"/>
  </w:style>
  <w:style w:type="character" w:customStyle="1" w:styleId="BulletSymbols">
    <w:name w:val="Bullet Symbols"/>
    <w:rsid w:val="00B52271"/>
    <w:rPr>
      <w:rFonts w:ascii="OpenSymbol" w:eastAsia="OpenSymbol" w:hAnsi="OpenSymbol" w:cs="OpenSymbol"/>
    </w:rPr>
  </w:style>
  <w:style w:type="character" w:styleId="Uwydatnienie">
    <w:name w:val="Emphasis"/>
    <w:rsid w:val="00B52271"/>
    <w:rPr>
      <w:i/>
      <w:iCs/>
    </w:rPr>
  </w:style>
  <w:style w:type="character" w:customStyle="1" w:styleId="WW8Num15z1">
    <w:name w:val="WW8Num15z1"/>
    <w:rsid w:val="00B52271"/>
    <w:rPr>
      <w:rFonts w:ascii="Courier New" w:hAnsi="Courier New" w:cs="Courier New"/>
    </w:rPr>
  </w:style>
  <w:style w:type="character" w:customStyle="1" w:styleId="WW8Num30z0">
    <w:name w:val="WW8Num30z0"/>
    <w:rsid w:val="00B52271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8z0">
    <w:name w:val="WW8Num28z0"/>
    <w:rsid w:val="00B52271"/>
    <w:rPr>
      <w:rFonts w:ascii="Arial" w:hAnsi="Arial" w:cs="Symbol"/>
      <w:sz w:val="20"/>
      <w:szCs w:val="20"/>
    </w:rPr>
  </w:style>
  <w:style w:type="character" w:customStyle="1" w:styleId="WW8Num28z2">
    <w:name w:val="WW8Num28z2"/>
    <w:rsid w:val="00B52271"/>
    <w:rPr>
      <w:rFonts w:ascii="Wingdings" w:hAnsi="Wingdings" w:cs="Wingdings"/>
    </w:rPr>
  </w:style>
  <w:style w:type="character" w:customStyle="1" w:styleId="WW8Num28z4">
    <w:name w:val="WW8Num28z4"/>
    <w:rsid w:val="00B52271"/>
    <w:rPr>
      <w:rFonts w:ascii="Courier New" w:hAnsi="Courier New" w:cs="Courier New"/>
    </w:rPr>
  </w:style>
  <w:style w:type="character" w:customStyle="1" w:styleId="WW8Num29z0">
    <w:name w:val="WW8Num29z0"/>
    <w:rsid w:val="00B52271"/>
    <w:rPr>
      <w:rFonts w:ascii="Symbol" w:hAnsi="Symbol" w:cs="Symbol"/>
      <w:b/>
      <w:bCs/>
    </w:rPr>
  </w:style>
  <w:style w:type="numbering" w:customStyle="1" w:styleId="WW8Num17">
    <w:name w:val="WW8Num17"/>
    <w:basedOn w:val="Bezlisty"/>
    <w:rsid w:val="00B52271"/>
    <w:pPr>
      <w:numPr>
        <w:numId w:val="3"/>
      </w:numPr>
    </w:pPr>
  </w:style>
  <w:style w:type="numbering" w:customStyle="1" w:styleId="WW8Num5">
    <w:name w:val="WW8Num5"/>
    <w:basedOn w:val="Bezlisty"/>
    <w:rsid w:val="00B52271"/>
    <w:pPr>
      <w:numPr>
        <w:numId w:val="4"/>
      </w:numPr>
    </w:pPr>
  </w:style>
  <w:style w:type="numbering" w:customStyle="1" w:styleId="WW8Num2">
    <w:name w:val="WW8Num2"/>
    <w:basedOn w:val="Bezlisty"/>
    <w:rsid w:val="00B52271"/>
    <w:pPr>
      <w:numPr>
        <w:numId w:val="5"/>
      </w:numPr>
    </w:pPr>
  </w:style>
  <w:style w:type="numbering" w:customStyle="1" w:styleId="WW8Num6">
    <w:name w:val="WW8Num6"/>
    <w:basedOn w:val="Bezlisty"/>
    <w:rsid w:val="00B52271"/>
    <w:pPr>
      <w:numPr>
        <w:numId w:val="6"/>
      </w:numPr>
    </w:pPr>
  </w:style>
  <w:style w:type="numbering" w:customStyle="1" w:styleId="WW8Num3">
    <w:name w:val="WW8Num3"/>
    <w:basedOn w:val="Bezlisty"/>
    <w:rsid w:val="00B52271"/>
    <w:pPr>
      <w:numPr>
        <w:numId w:val="7"/>
      </w:numPr>
    </w:pPr>
  </w:style>
  <w:style w:type="numbering" w:customStyle="1" w:styleId="WW8Num7">
    <w:name w:val="WW8Num7"/>
    <w:basedOn w:val="Bezlisty"/>
    <w:rsid w:val="00B52271"/>
    <w:pPr>
      <w:numPr>
        <w:numId w:val="8"/>
      </w:numPr>
    </w:pPr>
  </w:style>
  <w:style w:type="numbering" w:customStyle="1" w:styleId="WW8Num8">
    <w:name w:val="WW8Num8"/>
    <w:basedOn w:val="Bezlisty"/>
    <w:rsid w:val="00B52271"/>
    <w:pPr>
      <w:numPr>
        <w:numId w:val="9"/>
      </w:numPr>
    </w:pPr>
  </w:style>
  <w:style w:type="numbering" w:customStyle="1" w:styleId="WW8Num1">
    <w:name w:val="WW8Num1"/>
    <w:basedOn w:val="Bezlisty"/>
    <w:rsid w:val="00B52271"/>
    <w:pPr>
      <w:numPr>
        <w:numId w:val="10"/>
      </w:numPr>
    </w:pPr>
  </w:style>
  <w:style w:type="numbering" w:customStyle="1" w:styleId="WW8Num9">
    <w:name w:val="WW8Num9"/>
    <w:basedOn w:val="Bezlisty"/>
    <w:rsid w:val="00B52271"/>
    <w:pPr>
      <w:numPr>
        <w:numId w:val="11"/>
      </w:numPr>
    </w:pPr>
  </w:style>
  <w:style w:type="numbering" w:customStyle="1" w:styleId="WW8Num10">
    <w:name w:val="WW8Num10"/>
    <w:basedOn w:val="Bezlisty"/>
    <w:rsid w:val="00B52271"/>
    <w:pPr>
      <w:numPr>
        <w:numId w:val="12"/>
      </w:numPr>
    </w:pPr>
  </w:style>
  <w:style w:type="numbering" w:customStyle="1" w:styleId="WW8Num11">
    <w:name w:val="WW8Num11"/>
    <w:basedOn w:val="Bezlisty"/>
    <w:rsid w:val="00B52271"/>
    <w:pPr>
      <w:numPr>
        <w:numId w:val="13"/>
      </w:numPr>
    </w:pPr>
  </w:style>
  <w:style w:type="numbering" w:customStyle="1" w:styleId="WW8Num18">
    <w:name w:val="WW8Num18"/>
    <w:basedOn w:val="Bezlisty"/>
    <w:rsid w:val="00B52271"/>
    <w:pPr>
      <w:numPr>
        <w:numId w:val="14"/>
      </w:numPr>
    </w:pPr>
  </w:style>
  <w:style w:type="numbering" w:customStyle="1" w:styleId="WW8Num19">
    <w:name w:val="WW8Num19"/>
    <w:basedOn w:val="Bezlisty"/>
    <w:rsid w:val="00B52271"/>
    <w:pPr>
      <w:numPr>
        <w:numId w:val="15"/>
      </w:numPr>
    </w:pPr>
  </w:style>
  <w:style w:type="numbering" w:customStyle="1" w:styleId="WW8Num20">
    <w:name w:val="WW8Num20"/>
    <w:basedOn w:val="Bezlisty"/>
    <w:rsid w:val="00B52271"/>
    <w:pPr>
      <w:numPr>
        <w:numId w:val="16"/>
      </w:numPr>
    </w:pPr>
  </w:style>
  <w:style w:type="numbering" w:customStyle="1" w:styleId="WW8Num12">
    <w:name w:val="WW8Num12"/>
    <w:basedOn w:val="Bezlisty"/>
    <w:rsid w:val="00B52271"/>
    <w:pPr>
      <w:numPr>
        <w:numId w:val="17"/>
      </w:numPr>
    </w:pPr>
  </w:style>
  <w:style w:type="numbering" w:customStyle="1" w:styleId="WW8Num13">
    <w:name w:val="WW8Num13"/>
    <w:basedOn w:val="Bezlisty"/>
    <w:rsid w:val="00B52271"/>
    <w:pPr>
      <w:numPr>
        <w:numId w:val="18"/>
      </w:numPr>
    </w:pPr>
  </w:style>
  <w:style w:type="numbering" w:customStyle="1" w:styleId="WW8Num4">
    <w:name w:val="WW8Num4"/>
    <w:basedOn w:val="Bezlisty"/>
    <w:rsid w:val="00B52271"/>
    <w:pPr>
      <w:numPr>
        <w:numId w:val="19"/>
      </w:numPr>
    </w:pPr>
  </w:style>
  <w:style w:type="numbering" w:customStyle="1" w:styleId="WW8Num14">
    <w:name w:val="WW8Num14"/>
    <w:basedOn w:val="Bezlisty"/>
    <w:rsid w:val="00B52271"/>
    <w:pPr>
      <w:numPr>
        <w:numId w:val="20"/>
      </w:numPr>
    </w:pPr>
  </w:style>
  <w:style w:type="numbering" w:customStyle="1" w:styleId="WW8Num21">
    <w:name w:val="WW8Num21"/>
    <w:basedOn w:val="Bezlisty"/>
    <w:rsid w:val="00B52271"/>
    <w:pPr>
      <w:numPr>
        <w:numId w:val="21"/>
      </w:numPr>
    </w:pPr>
  </w:style>
  <w:style w:type="numbering" w:customStyle="1" w:styleId="WW8Num23">
    <w:name w:val="WW8Num23"/>
    <w:basedOn w:val="Bezlisty"/>
    <w:rsid w:val="00B52271"/>
    <w:pPr>
      <w:numPr>
        <w:numId w:val="22"/>
      </w:numPr>
    </w:pPr>
  </w:style>
  <w:style w:type="numbering" w:customStyle="1" w:styleId="WW8Num24">
    <w:name w:val="WW8Num24"/>
    <w:basedOn w:val="Bezlisty"/>
    <w:rsid w:val="00B52271"/>
    <w:pPr>
      <w:numPr>
        <w:numId w:val="23"/>
      </w:numPr>
    </w:pPr>
  </w:style>
  <w:style w:type="numbering" w:customStyle="1" w:styleId="WW8Num22">
    <w:name w:val="WW8Num22"/>
    <w:basedOn w:val="Bezlisty"/>
    <w:rsid w:val="00B52271"/>
    <w:pPr>
      <w:numPr>
        <w:numId w:val="24"/>
      </w:numPr>
    </w:pPr>
  </w:style>
  <w:style w:type="numbering" w:customStyle="1" w:styleId="WW8Num16">
    <w:name w:val="WW8Num16"/>
    <w:basedOn w:val="Bezlisty"/>
    <w:rsid w:val="00B52271"/>
    <w:pPr>
      <w:numPr>
        <w:numId w:val="25"/>
      </w:numPr>
    </w:pPr>
  </w:style>
  <w:style w:type="numbering" w:customStyle="1" w:styleId="WW8Num25">
    <w:name w:val="WW8Num25"/>
    <w:basedOn w:val="Bezlisty"/>
    <w:rsid w:val="00B52271"/>
    <w:pPr>
      <w:numPr>
        <w:numId w:val="26"/>
      </w:numPr>
    </w:pPr>
  </w:style>
  <w:style w:type="numbering" w:customStyle="1" w:styleId="WW8Num31">
    <w:name w:val="WW8Num31"/>
    <w:basedOn w:val="Bezlisty"/>
    <w:rsid w:val="00B52271"/>
    <w:pPr>
      <w:numPr>
        <w:numId w:val="27"/>
      </w:numPr>
    </w:pPr>
  </w:style>
  <w:style w:type="numbering" w:customStyle="1" w:styleId="WW8Num15">
    <w:name w:val="WW8Num15"/>
    <w:basedOn w:val="Bezlisty"/>
    <w:rsid w:val="00B52271"/>
    <w:pPr>
      <w:numPr>
        <w:numId w:val="28"/>
      </w:numPr>
    </w:pPr>
  </w:style>
  <w:style w:type="numbering" w:customStyle="1" w:styleId="334927311">
    <w:name w:val="334927311"/>
    <w:basedOn w:val="Bezlisty"/>
    <w:rsid w:val="00B52271"/>
    <w:pPr>
      <w:numPr>
        <w:numId w:val="29"/>
      </w:numPr>
    </w:pPr>
  </w:style>
  <w:style w:type="numbering" w:customStyle="1" w:styleId="WW8Num30">
    <w:name w:val="WW8Num30"/>
    <w:basedOn w:val="Bezlisty"/>
    <w:rsid w:val="00B52271"/>
    <w:pPr>
      <w:numPr>
        <w:numId w:val="30"/>
      </w:numPr>
    </w:pPr>
  </w:style>
  <w:style w:type="numbering" w:customStyle="1" w:styleId="WW8Num28">
    <w:name w:val="WW8Num28"/>
    <w:basedOn w:val="Bezlisty"/>
    <w:rsid w:val="00B52271"/>
    <w:pPr>
      <w:numPr>
        <w:numId w:val="31"/>
      </w:numPr>
    </w:pPr>
  </w:style>
  <w:style w:type="numbering" w:customStyle="1" w:styleId="WW8Num29">
    <w:name w:val="WW8Num29"/>
    <w:basedOn w:val="Bezlisty"/>
    <w:rsid w:val="00B52271"/>
    <w:pPr>
      <w:numPr>
        <w:numId w:val="32"/>
      </w:numPr>
    </w:pPr>
  </w:style>
  <w:style w:type="paragraph" w:styleId="Tytu">
    <w:name w:val="Title"/>
    <w:basedOn w:val="Normalny"/>
    <w:next w:val="Normalny"/>
    <w:link w:val="TytuZnak"/>
    <w:uiPriority w:val="99"/>
    <w:qFormat/>
    <w:rsid w:val="00B52271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lbertus Extra Bold" w:eastAsia="Times New Roman" w:hAnsi="Albertus Extra Bold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B52271"/>
    <w:rPr>
      <w:rFonts w:ascii="Albertus Extra Bold" w:eastAsia="Times New Roman" w:hAnsi="Albertus Extra Bold" w:cs="Times New Roman"/>
      <w:b/>
      <w:sz w:val="32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271"/>
    <w:pPr>
      <w:widowControl w:val="0"/>
      <w:numPr>
        <w:ilvl w:val="1"/>
      </w:numPr>
      <w:suppressAutoHyphens/>
      <w:autoSpaceDE w:val="0"/>
      <w:autoSpaceDN w:val="0"/>
      <w:spacing w:after="0" w:line="240" w:lineRule="auto"/>
      <w:textAlignment w:val="baseline"/>
    </w:pPr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B52271"/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paragraph" w:customStyle="1" w:styleId="Normalny2">
    <w:name w:val="Normalny2"/>
    <w:basedOn w:val="Normalny"/>
    <w:rsid w:val="006E377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0"/>
      <w:szCs w:val="20"/>
      <w:lang w:bidi="en-US"/>
    </w:rPr>
  </w:style>
  <w:style w:type="paragraph" w:customStyle="1" w:styleId="Tekstpodstawowywcity21">
    <w:name w:val="Tekst podstawowy wcięty 21"/>
    <w:basedOn w:val="Standard"/>
    <w:rsid w:val="00892356"/>
    <w:pPr>
      <w:ind w:left="426"/>
    </w:pPr>
    <w:rPr>
      <w:rFonts w:ascii="Tahoma" w:hAnsi="Tahoma"/>
    </w:rPr>
  </w:style>
  <w:style w:type="character" w:customStyle="1" w:styleId="Nagwek1Znak">
    <w:name w:val="Nagłówek 1 Znak"/>
    <w:basedOn w:val="Domylnaczcionkaakapitu"/>
    <w:link w:val="Nagwek1"/>
    <w:uiPriority w:val="9"/>
    <w:rsid w:val="00C52C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1B1E14"/>
  </w:style>
  <w:style w:type="character" w:customStyle="1" w:styleId="Teksttreci2">
    <w:name w:val="Tekst treści (2)_"/>
    <w:basedOn w:val="Domylnaczcionkaakapitu"/>
    <w:link w:val="Teksttreci20"/>
    <w:rsid w:val="00A11C83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11C83"/>
    <w:pPr>
      <w:widowControl w:val="0"/>
      <w:shd w:val="clear" w:color="auto" w:fill="FFFFFF"/>
      <w:spacing w:before="900" w:after="0" w:line="269" w:lineRule="exact"/>
      <w:ind w:hanging="400"/>
    </w:pPr>
    <w:rPr>
      <w:rFonts w:ascii="Calibri" w:eastAsia="Calibri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rsid w:val="008638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04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04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4F2"/>
    <w:rPr>
      <w:b/>
      <w:bCs/>
      <w:sz w:val="20"/>
      <w:szCs w:val="20"/>
    </w:rPr>
  </w:style>
  <w:style w:type="paragraph" w:styleId="Lista-kontynuacja2">
    <w:name w:val="List Continue 2"/>
    <w:basedOn w:val="Normalny"/>
    <w:rsid w:val="00BF301E"/>
    <w:pPr>
      <w:numPr>
        <w:ilvl w:val="1"/>
        <w:numId w:val="33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</w:rPr>
  </w:style>
  <w:style w:type="character" w:customStyle="1" w:styleId="st">
    <w:name w:val="st"/>
    <w:rsid w:val="00225D33"/>
  </w:style>
  <w:style w:type="character" w:customStyle="1" w:styleId="AkapitzlistZnak">
    <w:name w:val="Akapit z listą Znak"/>
    <w:aliases w:val="L1 Znak,Numerowanie Znak,Nagłowek 3 Znak,Akapit z listą BS Znak,Kolorowa lista — akcent 11 Znak,Dot pt Znak,F5 List Paragraph Znak,Recommendation Znak,List Paragraph11 Znak,lp1 Znak,Preambuła Znak,maz_wyliczenie Znak,CW_Lista Znak"/>
    <w:link w:val="Akapitzlist"/>
    <w:uiPriority w:val="34"/>
    <w:qFormat/>
    <w:locked/>
    <w:rsid w:val="00323606"/>
  </w:style>
  <w:style w:type="character" w:styleId="Nierozpoznanawzmianka">
    <w:name w:val="Unresolved Mention"/>
    <w:basedOn w:val="Domylnaczcionkaakapitu"/>
    <w:uiPriority w:val="99"/>
    <w:semiHidden/>
    <w:unhideWhenUsed/>
    <w:rsid w:val="002C4D36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3258C9"/>
    <w:rPr>
      <w:vertAlign w:val="superscript"/>
    </w:rPr>
  </w:style>
  <w:style w:type="paragraph" w:customStyle="1" w:styleId="Akapitzlist1">
    <w:name w:val="Akapit z listą1"/>
    <w:basedOn w:val="Normalny"/>
    <w:rsid w:val="006B617C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3C29E6"/>
    <w:rPr>
      <w:color w:val="808080"/>
    </w:rPr>
  </w:style>
  <w:style w:type="character" w:customStyle="1" w:styleId="Teksttreci">
    <w:name w:val="Tekst treści_"/>
    <w:basedOn w:val="Domylnaczcionkaakapitu"/>
    <w:link w:val="Teksttreci0"/>
    <w:rsid w:val="00F870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F870E2"/>
    <w:pPr>
      <w:widowControl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C8482E"/>
    <w:rPr>
      <w:rFonts w:ascii="Arial Unicode MS" w:eastAsia="Arial Unicode MS" w:cs="Arial Unicode MS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D5666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F50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przetwarzanie-danych-osobow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8F0F6-C112-48CD-A9DE-F288FA9C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7</Pages>
  <Words>2153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Łęcka</dc:creator>
  <cp:lastModifiedBy>GIS - Paulina Pawłowska</cp:lastModifiedBy>
  <cp:revision>63</cp:revision>
  <cp:lastPrinted>2017-01-16T10:13:00Z</cp:lastPrinted>
  <dcterms:created xsi:type="dcterms:W3CDTF">2023-09-28T12:04:00Z</dcterms:created>
  <dcterms:modified xsi:type="dcterms:W3CDTF">2025-12-16T11:50:00Z</dcterms:modified>
</cp:coreProperties>
</file>